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D4AE" w14:textId="77777777" w:rsidR="00FD3A18" w:rsidRDefault="00000000">
      <w:pPr>
        <w:pStyle w:val="aa"/>
        <w:rPr>
          <w:sz w:val="30"/>
          <w:szCs w:val="30"/>
        </w:rPr>
      </w:pPr>
      <w:r>
        <w:rPr>
          <w:rFonts w:hint="eastAsia"/>
          <w:sz w:val="30"/>
          <w:szCs w:val="30"/>
        </w:rPr>
        <w:t>附件一：</w:t>
      </w:r>
    </w:p>
    <w:p w14:paraId="38EE8DD1" w14:textId="32C36F2E" w:rsidR="00D54B48" w:rsidRDefault="00000000">
      <w:pPr>
        <w:pStyle w:val="aa"/>
        <w:jc w:val="center"/>
        <w:rPr>
          <w:rFonts w:ascii="方正小标宋简体" w:eastAsia="方正小标宋简体"/>
          <w:sz w:val="36"/>
          <w:szCs w:val="36"/>
        </w:rPr>
      </w:pPr>
      <w:r w:rsidRPr="00D54B48">
        <w:rPr>
          <w:rFonts w:ascii="方正小标宋简体" w:eastAsia="方正小标宋简体" w:hint="eastAsia"/>
          <w:sz w:val="36"/>
          <w:szCs w:val="36"/>
        </w:rPr>
        <w:t xml:space="preserve"> </w:t>
      </w:r>
      <w:r w:rsidR="00B162B9" w:rsidRPr="00D54B48">
        <w:rPr>
          <w:rFonts w:ascii="方正小标宋简体" w:eastAsia="方正小标宋简体" w:hint="eastAsia"/>
          <w:sz w:val="36"/>
          <w:szCs w:val="36"/>
        </w:rPr>
        <w:t>2017年立面整治提升工程</w:t>
      </w:r>
    </w:p>
    <w:p w14:paraId="3B9EC7C6" w14:textId="3EBB77C5" w:rsidR="00FD3A18" w:rsidRDefault="00000000">
      <w:pPr>
        <w:pStyle w:val="aa"/>
        <w:jc w:val="center"/>
        <w:rPr>
          <w:szCs w:val="21"/>
        </w:rPr>
      </w:pPr>
      <w:r>
        <w:rPr>
          <w:rFonts w:ascii="方正小标宋简体" w:eastAsia="方正小标宋简体" w:hint="eastAsia"/>
          <w:sz w:val="36"/>
          <w:szCs w:val="36"/>
        </w:rPr>
        <w:t>财政支出绩效自评报告</w:t>
      </w:r>
    </w:p>
    <w:p w14:paraId="5562C395" w14:textId="77777777" w:rsidR="00FD3A18" w:rsidRDefault="00FD3A18">
      <w:pPr>
        <w:jc w:val="center"/>
        <w:rPr>
          <w:sz w:val="18"/>
          <w:szCs w:val="18"/>
        </w:rPr>
      </w:pPr>
    </w:p>
    <w:p w14:paraId="48F5FE00" w14:textId="77777777" w:rsidR="00FD3A18" w:rsidRPr="000413C4" w:rsidRDefault="00000000">
      <w:pPr>
        <w:pStyle w:val="a7"/>
        <w:spacing w:line="560" w:lineRule="exact"/>
        <w:ind w:firstLine="560"/>
        <w:rPr>
          <w:rFonts w:ascii="宋体" w:eastAsia="宋体" w:hAnsi="宋体"/>
          <w:b/>
          <w:kern w:val="44"/>
          <w:szCs w:val="28"/>
        </w:rPr>
      </w:pPr>
      <w:r w:rsidRPr="000413C4">
        <w:rPr>
          <w:rFonts w:ascii="宋体" w:eastAsia="宋体" w:hAnsi="宋体" w:hint="eastAsia"/>
          <w:szCs w:val="28"/>
        </w:rPr>
        <w:t>一、</w:t>
      </w:r>
      <w:r w:rsidRPr="000413C4">
        <w:rPr>
          <w:rFonts w:ascii="宋体" w:eastAsia="宋体" w:hAnsi="宋体" w:hint="eastAsia"/>
          <w:b/>
          <w:kern w:val="44"/>
          <w:szCs w:val="28"/>
        </w:rPr>
        <w:t>项目概况</w:t>
      </w:r>
    </w:p>
    <w:p w14:paraId="201E1BCC" w14:textId="77777777" w:rsidR="00FD3A18" w:rsidRPr="000413C4" w:rsidRDefault="00000000" w:rsidP="005019C5">
      <w:pPr>
        <w:pStyle w:val="a7"/>
        <w:spacing w:line="600" w:lineRule="exact"/>
        <w:ind w:firstLine="562"/>
        <w:rPr>
          <w:rFonts w:ascii="宋体" w:eastAsia="宋体" w:hAnsi="宋体"/>
          <w:b/>
          <w:kern w:val="44"/>
          <w:szCs w:val="28"/>
        </w:rPr>
      </w:pPr>
      <w:r w:rsidRPr="000413C4">
        <w:rPr>
          <w:rFonts w:ascii="宋体" w:eastAsia="宋体" w:hAnsi="宋体" w:hint="eastAsia"/>
          <w:b/>
          <w:kern w:val="44"/>
          <w:szCs w:val="28"/>
        </w:rPr>
        <w:t>（一）项目实施情况</w:t>
      </w:r>
    </w:p>
    <w:p w14:paraId="40DF8BDC" w14:textId="5D798F5D" w:rsidR="00D54B48" w:rsidRPr="000413C4" w:rsidRDefault="00D54B48">
      <w:pPr>
        <w:pStyle w:val="a7"/>
        <w:spacing w:line="560" w:lineRule="exact"/>
        <w:ind w:firstLine="562"/>
        <w:rPr>
          <w:rFonts w:ascii="宋体" w:eastAsia="宋体" w:hAnsi="宋体"/>
          <w:b/>
          <w:bCs w:val="0"/>
          <w:kern w:val="44"/>
          <w:szCs w:val="28"/>
        </w:rPr>
      </w:pPr>
      <w:r w:rsidRPr="000413C4">
        <w:rPr>
          <w:rFonts w:ascii="宋体" w:eastAsia="宋体" w:hAnsi="宋体" w:hint="eastAsia"/>
          <w:b/>
          <w:bCs w:val="0"/>
          <w:kern w:val="44"/>
          <w:szCs w:val="28"/>
        </w:rPr>
        <w:t>1、项目实施背景</w:t>
      </w:r>
    </w:p>
    <w:p w14:paraId="10A7D1AE" w14:textId="31153437" w:rsidR="005019C5" w:rsidRPr="000413C4" w:rsidRDefault="003B28D9"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近年来，全国许多城市进行了大量的建筑立面改造活动，尤其是对城市中心区及各大主要道路沿街建筑的立面改造。2017年为在我市召开的金砖会晤塑造“美丽厦门”的良好国际形象，我市启动立面整治改造提升项目。</w:t>
      </w:r>
      <w:r w:rsidR="00975A85" w:rsidRPr="000413C4">
        <w:rPr>
          <w:rFonts w:ascii="宋体" w:hAnsi="宋体"/>
          <w:bCs/>
          <w:kern w:val="44"/>
          <w:sz w:val="28"/>
          <w:szCs w:val="28"/>
        </w:rPr>
        <w:t>20</w:t>
      </w:r>
      <w:r w:rsidR="007F16A9" w:rsidRPr="000413C4">
        <w:rPr>
          <w:rFonts w:ascii="宋体" w:hAnsi="宋体"/>
          <w:bCs/>
          <w:kern w:val="44"/>
          <w:sz w:val="28"/>
          <w:szCs w:val="28"/>
        </w:rPr>
        <w:t>22</w:t>
      </w:r>
      <w:r w:rsidR="00975A85" w:rsidRPr="000413C4">
        <w:rPr>
          <w:rFonts w:ascii="宋体" w:hAnsi="宋体"/>
          <w:bCs/>
          <w:kern w:val="44"/>
          <w:sz w:val="28"/>
          <w:szCs w:val="28"/>
        </w:rPr>
        <w:t>年禾山街道办事处</w:t>
      </w:r>
      <w:r w:rsidRPr="000413C4">
        <w:rPr>
          <w:rFonts w:ascii="宋体" w:hAnsi="宋体" w:hint="eastAsia"/>
          <w:bCs/>
          <w:kern w:val="44"/>
          <w:sz w:val="28"/>
          <w:szCs w:val="28"/>
        </w:rPr>
        <w:t>根据区级下达指标，开展2017年立面整治改造提升工程项目。</w:t>
      </w:r>
    </w:p>
    <w:p w14:paraId="5C8AA27F" w14:textId="44C514C0" w:rsidR="00D54B48" w:rsidRPr="000413C4" w:rsidRDefault="00D54B48">
      <w:pPr>
        <w:pStyle w:val="a7"/>
        <w:spacing w:line="560" w:lineRule="exact"/>
        <w:ind w:firstLine="562"/>
        <w:rPr>
          <w:rFonts w:ascii="宋体" w:eastAsia="宋体" w:hAnsi="宋体"/>
          <w:b/>
          <w:bCs w:val="0"/>
          <w:kern w:val="44"/>
          <w:szCs w:val="28"/>
        </w:rPr>
      </w:pPr>
      <w:r w:rsidRPr="000413C4">
        <w:rPr>
          <w:rFonts w:ascii="宋体" w:eastAsia="宋体" w:hAnsi="宋体" w:hint="eastAsia"/>
          <w:b/>
          <w:bCs w:val="0"/>
          <w:kern w:val="44"/>
          <w:szCs w:val="28"/>
        </w:rPr>
        <w:t>2、主要依据</w:t>
      </w:r>
    </w:p>
    <w:p w14:paraId="408E1D26" w14:textId="7CB8A449" w:rsidR="00975A85" w:rsidRPr="000413C4" w:rsidRDefault="00975A85" w:rsidP="003B28D9">
      <w:pPr>
        <w:spacing w:line="560" w:lineRule="exact"/>
        <w:ind w:firstLineChars="200" w:firstLine="560"/>
        <w:rPr>
          <w:rFonts w:ascii="宋体" w:hAnsi="宋体"/>
          <w:bCs/>
          <w:kern w:val="44"/>
          <w:sz w:val="28"/>
          <w:szCs w:val="28"/>
        </w:rPr>
      </w:pPr>
      <w:bookmarkStart w:id="0" w:name="_Hlk117503360"/>
      <w:r w:rsidRPr="000413C4">
        <w:rPr>
          <w:rFonts w:ascii="宋体" w:hAnsi="宋体" w:hint="eastAsia"/>
          <w:bCs/>
          <w:kern w:val="44"/>
          <w:sz w:val="28"/>
          <w:szCs w:val="28"/>
        </w:rPr>
        <w:t>（1）《厦门市发展改革委</w:t>
      </w:r>
      <w:r w:rsidRPr="000413C4">
        <w:rPr>
          <w:rFonts w:ascii="宋体" w:hAnsi="宋体"/>
          <w:bCs/>
          <w:kern w:val="44"/>
          <w:sz w:val="28"/>
          <w:szCs w:val="28"/>
        </w:rPr>
        <w:t xml:space="preserve"> 厦门市财政局关于街区立面综合整治工程投资控制指导性指标的通知》（</w:t>
      </w:r>
      <w:proofErr w:type="gramStart"/>
      <w:r w:rsidRPr="000413C4">
        <w:rPr>
          <w:rFonts w:ascii="宋体" w:hAnsi="宋体"/>
          <w:bCs/>
          <w:kern w:val="44"/>
          <w:sz w:val="28"/>
          <w:szCs w:val="28"/>
        </w:rPr>
        <w:t>厦发改投资</w:t>
      </w:r>
      <w:proofErr w:type="gramEnd"/>
      <w:r w:rsidRPr="000413C4">
        <w:rPr>
          <w:rFonts w:ascii="宋体" w:hAnsi="宋体"/>
          <w:bCs/>
          <w:kern w:val="44"/>
          <w:sz w:val="28"/>
          <w:szCs w:val="28"/>
        </w:rPr>
        <w:t>〔2016〕851号）</w:t>
      </w:r>
      <w:r w:rsidR="00DA4C8D" w:rsidRPr="000413C4">
        <w:rPr>
          <w:rFonts w:ascii="宋体" w:hAnsi="宋体" w:hint="eastAsia"/>
          <w:bCs/>
          <w:kern w:val="44"/>
          <w:sz w:val="28"/>
          <w:szCs w:val="28"/>
        </w:rPr>
        <w:t>；</w:t>
      </w:r>
    </w:p>
    <w:p w14:paraId="004BEA86" w14:textId="1B4AF62A" w:rsidR="003B28D9" w:rsidRPr="000413C4" w:rsidRDefault="00975A85"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（2）</w:t>
      </w:r>
      <w:bookmarkEnd w:id="0"/>
      <w:r w:rsidRPr="000413C4">
        <w:rPr>
          <w:rFonts w:ascii="宋体" w:hAnsi="宋体" w:hint="eastAsia"/>
          <w:bCs/>
          <w:kern w:val="44"/>
          <w:sz w:val="28"/>
          <w:szCs w:val="28"/>
        </w:rPr>
        <w:t>《厦门市人民政府办公厅转发市建设局市市政园林局关于第二轮城市整治提升方案的通知》（厦府办〔</w:t>
      </w:r>
      <w:r w:rsidRPr="000413C4">
        <w:rPr>
          <w:rFonts w:ascii="宋体" w:hAnsi="宋体"/>
          <w:bCs/>
          <w:kern w:val="44"/>
          <w:sz w:val="28"/>
          <w:szCs w:val="28"/>
        </w:rPr>
        <w:t>2017〕217号）</w:t>
      </w:r>
      <w:r w:rsidR="00DA4C8D" w:rsidRPr="000413C4">
        <w:rPr>
          <w:rFonts w:ascii="宋体" w:hAnsi="宋体" w:hint="eastAsia"/>
          <w:bCs/>
          <w:kern w:val="44"/>
          <w:sz w:val="28"/>
          <w:szCs w:val="28"/>
        </w:rPr>
        <w:t>；</w:t>
      </w:r>
    </w:p>
    <w:p w14:paraId="507CDE19" w14:textId="117612E5" w:rsidR="003B28D9" w:rsidRPr="000413C4" w:rsidRDefault="003B28D9"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（3）《关于下拨立面整治提升工程资金的通知》（</w:t>
      </w:r>
      <w:proofErr w:type="gramStart"/>
      <w:r w:rsidRPr="000413C4">
        <w:rPr>
          <w:rFonts w:ascii="宋体" w:hAnsi="宋体" w:hint="eastAsia"/>
          <w:bCs/>
          <w:kern w:val="44"/>
          <w:sz w:val="28"/>
          <w:szCs w:val="28"/>
        </w:rPr>
        <w:t>厦湖建</w:t>
      </w:r>
      <w:proofErr w:type="gramEnd"/>
      <w:r w:rsidRPr="000413C4">
        <w:rPr>
          <w:rFonts w:ascii="宋体" w:hAnsi="宋体" w:hint="eastAsia"/>
          <w:bCs/>
          <w:kern w:val="44"/>
          <w:sz w:val="28"/>
          <w:szCs w:val="28"/>
        </w:rPr>
        <w:t>〔2017〕4号）</w:t>
      </w:r>
      <w:r w:rsidR="00DA4C8D" w:rsidRPr="000413C4">
        <w:rPr>
          <w:rFonts w:ascii="宋体" w:hAnsi="宋体" w:hint="eastAsia"/>
          <w:bCs/>
          <w:kern w:val="44"/>
          <w:sz w:val="28"/>
          <w:szCs w:val="28"/>
        </w:rPr>
        <w:t>；</w:t>
      </w:r>
    </w:p>
    <w:p w14:paraId="471E4D48" w14:textId="1D70B661" w:rsidR="00DA4C8D" w:rsidRPr="000413C4" w:rsidRDefault="003B28D9"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w:t>
      </w:r>
      <w:r w:rsidRPr="000413C4">
        <w:rPr>
          <w:rFonts w:ascii="宋体" w:hAnsi="宋体"/>
          <w:bCs/>
          <w:kern w:val="44"/>
          <w:sz w:val="28"/>
          <w:szCs w:val="28"/>
        </w:rPr>
        <w:t>4</w:t>
      </w:r>
      <w:r w:rsidRPr="000413C4">
        <w:rPr>
          <w:rFonts w:ascii="宋体" w:hAnsi="宋体" w:hint="eastAsia"/>
          <w:bCs/>
          <w:kern w:val="44"/>
          <w:sz w:val="28"/>
          <w:szCs w:val="28"/>
        </w:rPr>
        <w:t>）《关于下拨第二批立面整治提升工程资金的通知》（</w:t>
      </w:r>
      <w:proofErr w:type="gramStart"/>
      <w:r w:rsidRPr="000413C4">
        <w:rPr>
          <w:rFonts w:ascii="宋体" w:hAnsi="宋体" w:hint="eastAsia"/>
          <w:bCs/>
          <w:kern w:val="44"/>
          <w:sz w:val="28"/>
          <w:szCs w:val="28"/>
        </w:rPr>
        <w:t>厦湖建</w:t>
      </w:r>
      <w:proofErr w:type="gramEnd"/>
      <w:r w:rsidRPr="000413C4">
        <w:rPr>
          <w:rFonts w:ascii="宋体" w:hAnsi="宋体" w:hint="eastAsia"/>
          <w:bCs/>
          <w:kern w:val="44"/>
          <w:sz w:val="28"/>
          <w:szCs w:val="28"/>
        </w:rPr>
        <w:t>〔2017〕19号）</w:t>
      </w:r>
      <w:r w:rsidR="00DA4C8D" w:rsidRPr="000413C4">
        <w:rPr>
          <w:rFonts w:ascii="宋体" w:hAnsi="宋体" w:hint="eastAsia"/>
          <w:bCs/>
          <w:kern w:val="44"/>
          <w:sz w:val="28"/>
          <w:szCs w:val="28"/>
        </w:rPr>
        <w:t>；</w:t>
      </w:r>
    </w:p>
    <w:p w14:paraId="47ADE7F6" w14:textId="235E9473" w:rsidR="003B28D9" w:rsidRPr="000413C4" w:rsidRDefault="00DA4C8D"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w:t>
      </w:r>
      <w:r w:rsidRPr="000413C4">
        <w:rPr>
          <w:rFonts w:ascii="宋体" w:hAnsi="宋体"/>
          <w:bCs/>
          <w:kern w:val="44"/>
          <w:sz w:val="28"/>
          <w:szCs w:val="28"/>
        </w:rPr>
        <w:t>5</w:t>
      </w:r>
      <w:r w:rsidRPr="000413C4">
        <w:rPr>
          <w:rFonts w:ascii="宋体" w:hAnsi="宋体" w:hint="eastAsia"/>
          <w:bCs/>
          <w:kern w:val="44"/>
          <w:sz w:val="28"/>
          <w:szCs w:val="28"/>
        </w:rPr>
        <w:t>）</w:t>
      </w:r>
      <w:r w:rsidR="003B28D9" w:rsidRPr="000413C4">
        <w:rPr>
          <w:rFonts w:ascii="宋体" w:hAnsi="宋体" w:hint="eastAsia"/>
          <w:bCs/>
          <w:kern w:val="44"/>
          <w:sz w:val="28"/>
          <w:szCs w:val="28"/>
        </w:rPr>
        <w:t>《关于下拨第三批立面整治提升工程资金的通知》（</w:t>
      </w:r>
      <w:proofErr w:type="gramStart"/>
      <w:r w:rsidR="003B28D9" w:rsidRPr="000413C4">
        <w:rPr>
          <w:rFonts w:ascii="宋体" w:hAnsi="宋体" w:hint="eastAsia"/>
          <w:bCs/>
          <w:kern w:val="44"/>
          <w:sz w:val="28"/>
          <w:szCs w:val="28"/>
        </w:rPr>
        <w:t>厦湖建</w:t>
      </w:r>
      <w:proofErr w:type="gramEnd"/>
      <w:r w:rsidR="003B28D9" w:rsidRPr="000413C4">
        <w:rPr>
          <w:rFonts w:ascii="宋体" w:hAnsi="宋体" w:hint="eastAsia"/>
          <w:bCs/>
          <w:kern w:val="44"/>
          <w:sz w:val="28"/>
          <w:szCs w:val="28"/>
        </w:rPr>
        <w:t>〔2017〕20号）</w:t>
      </w:r>
      <w:r w:rsidRPr="000413C4">
        <w:rPr>
          <w:rFonts w:ascii="宋体" w:hAnsi="宋体" w:hint="eastAsia"/>
          <w:bCs/>
          <w:kern w:val="44"/>
          <w:sz w:val="28"/>
          <w:szCs w:val="28"/>
        </w:rPr>
        <w:t>；</w:t>
      </w:r>
    </w:p>
    <w:p w14:paraId="244F1C14" w14:textId="12FCB488" w:rsidR="003B28D9" w:rsidRPr="000413C4" w:rsidRDefault="003B28D9"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w:t>
      </w:r>
      <w:r w:rsidR="00DA4C8D" w:rsidRPr="000413C4">
        <w:rPr>
          <w:rFonts w:ascii="宋体" w:hAnsi="宋体"/>
          <w:bCs/>
          <w:kern w:val="44"/>
          <w:sz w:val="28"/>
          <w:szCs w:val="28"/>
        </w:rPr>
        <w:t>6</w:t>
      </w:r>
      <w:r w:rsidRPr="000413C4">
        <w:rPr>
          <w:rFonts w:ascii="宋体" w:hAnsi="宋体" w:hint="eastAsia"/>
          <w:bCs/>
          <w:kern w:val="44"/>
          <w:sz w:val="28"/>
          <w:szCs w:val="28"/>
        </w:rPr>
        <w:t>）《关于下拨第四批立面整治提升工程资金的通知》（</w:t>
      </w:r>
      <w:proofErr w:type="gramStart"/>
      <w:r w:rsidRPr="000413C4">
        <w:rPr>
          <w:rFonts w:ascii="宋体" w:hAnsi="宋体" w:hint="eastAsia"/>
          <w:bCs/>
          <w:kern w:val="44"/>
          <w:sz w:val="28"/>
          <w:szCs w:val="28"/>
        </w:rPr>
        <w:t>厦湖建</w:t>
      </w:r>
      <w:proofErr w:type="gramEnd"/>
      <w:r w:rsidRPr="000413C4">
        <w:rPr>
          <w:rFonts w:ascii="宋体" w:hAnsi="宋体" w:hint="eastAsia"/>
          <w:bCs/>
          <w:kern w:val="44"/>
          <w:sz w:val="28"/>
          <w:szCs w:val="28"/>
        </w:rPr>
        <w:t>〔2017〕55号）</w:t>
      </w:r>
      <w:r w:rsidR="00DA4C8D" w:rsidRPr="000413C4">
        <w:rPr>
          <w:rFonts w:ascii="宋体" w:hAnsi="宋体" w:hint="eastAsia"/>
          <w:bCs/>
          <w:kern w:val="44"/>
          <w:sz w:val="28"/>
          <w:szCs w:val="28"/>
        </w:rPr>
        <w:t>；</w:t>
      </w:r>
    </w:p>
    <w:p w14:paraId="04565D65" w14:textId="771BB2DC" w:rsidR="003B28D9" w:rsidRPr="000413C4" w:rsidRDefault="003B28D9"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w:t>
      </w:r>
      <w:r w:rsidR="00DA4C8D" w:rsidRPr="000413C4">
        <w:rPr>
          <w:rFonts w:ascii="宋体" w:hAnsi="宋体"/>
          <w:bCs/>
          <w:kern w:val="44"/>
          <w:sz w:val="28"/>
          <w:szCs w:val="28"/>
        </w:rPr>
        <w:t>7</w:t>
      </w:r>
      <w:r w:rsidRPr="000413C4">
        <w:rPr>
          <w:rFonts w:ascii="宋体" w:hAnsi="宋体" w:hint="eastAsia"/>
          <w:bCs/>
          <w:kern w:val="44"/>
          <w:sz w:val="28"/>
          <w:szCs w:val="28"/>
        </w:rPr>
        <w:t>）《关于下拨第五批立面整治提升工程资金的通知》（</w:t>
      </w:r>
      <w:proofErr w:type="gramStart"/>
      <w:r w:rsidRPr="000413C4">
        <w:rPr>
          <w:rFonts w:ascii="宋体" w:hAnsi="宋体" w:hint="eastAsia"/>
          <w:bCs/>
          <w:kern w:val="44"/>
          <w:sz w:val="28"/>
          <w:szCs w:val="28"/>
        </w:rPr>
        <w:t>厦湖建</w:t>
      </w:r>
      <w:proofErr w:type="gramEnd"/>
      <w:r w:rsidRPr="000413C4">
        <w:rPr>
          <w:rFonts w:ascii="宋体" w:hAnsi="宋体" w:hint="eastAsia"/>
          <w:bCs/>
          <w:kern w:val="44"/>
          <w:sz w:val="28"/>
          <w:szCs w:val="28"/>
        </w:rPr>
        <w:t>〔2017〕</w:t>
      </w:r>
      <w:r w:rsidRPr="000413C4">
        <w:rPr>
          <w:rFonts w:ascii="宋体" w:hAnsi="宋体" w:hint="eastAsia"/>
          <w:bCs/>
          <w:kern w:val="44"/>
          <w:sz w:val="28"/>
          <w:szCs w:val="28"/>
        </w:rPr>
        <w:lastRenderedPageBreak/>
        <w:t>80号）</w:t>
      </w:r>
      <w:r w:rsidR="00DA4C8D" w:rsidRPr="000413C4">
        <w:rPr>
          <w:rFonts w:ascii="宋体" w:hAnsi="宋体" w:hint="eastAsia"/>
          <w:bCs/>
          <w:kern w:val="44"/>
          <w:sz w:val="28"/>
          <w:szCs w:val="28"/>
        </w:rPr>
        <w:t>；</w:t>
      </w:r>
    </w:p>
    <w:p w14:paraId="762BF88C" w14:textId="1CC971DF" w:rsidR="003B28D9" w:rsidRPr="000413C4" w:rsidRDefault="003B28D9" w:rsidP="003B28D9">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w:t>
      </w:r>
      <w:r w:rsidR="00DA4C8D" w:rsidRPr="000413C4">
        <w:rPr>
          <w:rFonts w:ascii="宋体" w:hAnsi="宋体"/>
          <w:bCs/>
          <w:kern w:val="44"/>
          <w:sz w:val="28"/>
          <w:szCs w:val="28"/>
        </w:rPr>
        <w:t>8</w:t>
      </w:r>
      <w:r w:rsidRPr="000413C4">
        <w:rPr>
          <w:rFonts w:ascii="宋体" w:hAnsi="宋体" w:hint="eastAsia"/>
          <w:bCs/>
          <w:kern w:val="44"/>
          <w:sz w:val="28"/>
          <w:szCs w:val="28"/>
        </w:rPr>
        <w:t>）《关于下拨第六批立面整治提升工程资金的通知》（</w:t>
      </w:r>
      <w:proofErr w:type="gramStart"/>
      <w:r w:rsidRPr="000413C4">
        <w:rPr>
          <w:rFonts w:ascii="宋体" w:hAnsi="宋体" w:hint="eastAsia"/>
          <w:bCs/>
          <w:kern w:val="44"/>
          <w:sz w:val="28"/>
          <w:szCs w:val="28"/>
        </w:rPr>
        <w:t>厦湖建</w:t>
      </w:r>
      <w:proofErr w:type="gramEnd"/>
      <w:r w:rsidRPr="000413C4">
        <w:rPr>
          <w:rFonts w:ascii="宋体" w:hAnsi="宋体" w:hint="eastAsia"/>
          <w:bCs/>
          <w:kern w:val="44"/>
          <w:sz w:val="28"/>
          <w:szCs w:val="28"/>
        </w:rPr>
        <w:t>〔2017〕109号）</w:t>
      </w:r>
      <w:r w:rsidR="00DA4C8D" w:rsidRPr="000413C4">
        <w:rPr>
          <w:rFonts w:ascii="宋体" w:hAnsi="宋体" w:hint="eastAsia"/>
          <w:bCs/>
          <w:kern w:val="44"/>
          <w:sz w:val="28"/>
          <w:szCs w:val="28"/>
        </w:rPr>
        <w:t>。</w:t>
      </w:r>
    </w:p>
    <w:p w14:paraId="118DD7AB" w14:textId="49A505C1" w:rsidR="00975A85" w:rsidRPr="000413C4" w:rsidRDefault="00D54B48" w:rsidP="00975A85">
      <w:pPr>
        <w:pStyle w:val="a7"/>
        <w:spacing w:line="560" w:lineRule="exact"/>
        <w:ind w:firstLine="562"/>
        <w:rPr>
          <w:rFonts w:ascii="宋体" w:eastAsia="宋体" w:hAnsi="宋体"/>
          <w:b/>
          <w:bCs w:val="0"/>
          <w:kern w:val="44"/>
          <w:szCs w:val="28"/>
        </w:rPr>
      </w:pPr>
      <w:r w:rsidRPr="000413C4">
        <w:rPr>
          <w:rFonts w:ascii="宋体" w:eastAsia="宋体" w:hAnsi="宋体" w:hint="eastAsia"/>
          <w:b/>
          <w:bCs w:val="0"/>
          <w:kern w:val="44"/>
          <w:szCs w:val="28"/>
        </w:rPr>
        <w:t>3、实施年度</w:t>
      </w:r>
    </w:p>
    <w:p w14:paraId="4E0E14B1" w14:textId="5B2A98C5" w:rsidR="005019C5" w:rsidRPr="000413C4" w:rsidRDefault="00975A85" w:rsidP="00DA4C8D">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本项目于</w:t>
      </w:r>
      <w:r w:rsidRPr="000413C4">
        <w:rPr>
          <w:rFonts w:ascii="宋体" w:hAnsi="宋体"/>
          <w:bCs/>
          <w:kern w:val="44"/>
          <w:sz w:val="28"/>
          <w:szCs w:val="28"/>
        </w:rPr>
        <w:t>2017年开展，2022年继续实施</w:t>
      </w:r>
      <w:r w:rsidRPr="000413C4">
        <w:rPr>
          <w:rFonts w:ascii="宋体" w:hAnsi="宋体" w:hint="eastAsia"/>
          <w:bCs/>
          <w:kern w:val="44"/>
          <w:sz w:val="28"/>
          <w:szCs w:val="28"/>
        </w:rPr>
        <w:t>。</w:t>
      </w:r>
    </w:p>
    <w:p w14:paraId="2C07FA7A" w14:textId="5B9CC120" w:rsidR="00D54B48" w:rsidRPr="000413C4" w:rsidRDefault="00D54B48">
      <w:pPr>
        <w:pStyle w:val="a7"/>
        <w:spacing w:line="560" w:lineRule="exact"/>
        <w:ind w:firstLine="562"/>
        <w:rPr>
          <w:rFonts w:ascii="宋体" w:eastAsia="宋体" w:hAnsi="宋体"/>
          <w:b/>
          <w:bCs w:val="0"/>
          <w:kern w:val="44"/>
          <w:szCs w:val="28"/>
        </w:rPr>
      </w:pPr>
      <w:r w:rsidRPr="000413C4">
        <w:rPr>
          <w:rFonts w:ascii="宋体" w:eastAsia="宋体" w:hAnsi="宋体"/>
          <w:b/>
          <w:bCs w:val="0"/>
          <w:kern w:val="44"/>
          <w:szCs w:val="28"/>
        </w:rPr>
        <w:t>4</w:t>
      </w:r>
      <w:r w:rsidRPr="000413C4">
        <w:rPr>
          <w:rFonts w:ascii="宋体" w:eastAsia="宋体" w:hAnsi="宋体" w:hint="eastAsia"/>
          <w:b/>
          <w:bCs w:val="0"/>
          <w:kern w:val="44"/>
          <w:szCs w:val="28"/>
        </w:rPr>
        <w:t>、实施范围</w:t>
      </w:r>
    </w:p>
    <w:p w14:paraId="6B0FE3A2" w14:textId="069FB6FA" w:rsidR="005019C5" w:rsidRPr="000413C4" w:rsidRDefault="00975A85" w:rsidP="00DA4C8D">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本项目经费主要用于</w:t>
      </w:r>
      <w:r w:rsidRPr="000413C4">
        <w:rPr>
          <w:rFonts w:ascii="宋体" w:hAnsi="宋体"/>
          <w:bCs/>
          <w:kern w:val="44"/>
          <w:sz w:val="28"/>
          <w:szCs w:val="28"/>
        </w:rPr>
        <w:t>2017年立面整治改造提升工程项目进度款</w:t>
      </w:r>
      <w:r w:rsidR="00C60707" w:rsidRPr="000413C4">
        <w:rPr>
          <w:rFonts w:ascii="宋体" w:hAnsi="宋体" w:hint="eastAsia"/>
          <w:bCs/>
          <w:kern w:val="44"/>
          <w:sz w:val="28"/>
          <w:szCs w:val="28"/>
        </w:rPr>
        <w:t>，</w:t>
      </w:r>
      <w:r w:rsidR="00C60707" w:rsidRPr="000413C4">
        <w:rPr>
          <w:rFonts w:ascii="宋体" w:hAnsi="宋体"/>
          <w:bCs/>
          <w:kern w:val="44"/>
          <w:sz w:val="28"/>
          <w:szCs w:val="28"/>
        </w:rPr>
        <w:t>其中包括第四标段环岛路段</w:t>
      </w:r>
      <w:proofErr w:type="gramStart"/>
      <w:r w:rsidR="00C60707" w:rsidRPr="000413C4">
        <w:rPr>
          <w:rFonts w:ascii="宋体" w:hAnsi="宋体"/>
          <w:bCs/>
          <w:kern w:val="44"/>
          <w:sz w:val="28"/>
          <w:szCs w:val="28"/>
        </w:rPr>
        <w:t>枋</w:t>
      </w:r>
      <w:proofErr w:type="gramEnd"/>
      <w:r w:rsidR="00C60707" w:rsidRPr="000413C4">
        <w:rPr>
          <w:rFonts w:ascii="宋体" w:hAnsi="宋体"/>
          <w:bCs/>
          <w:kern w:val="44"/>
          <w:sz w:val="28"/>
          <w:szCs w:val="28"/>
        </w:rPr>
        <w:t>钟路、第五标段铁路沿线湖里段和成功大道、第六标段铁路沿线湖里段和成功大道、第七标段环岛干道、第十六标段金湖路、第二十标段金尚路、第二十一标段云顶北路、第二十三标段</w:t>
      </w:r>
      <w:proofErr w:type="gramStart"/>
      <w:r w:rsidR="00C60707" w:rsidRPr="000413C4">
        <w:rPr>
          <w:rFonts w:ascii="宋体" w:hAnsi="宋体"/>
          <w:bCs/>
          <w:kern w:val="44"/>
          <w:sz w:val="28"/>
          <w:szCs w:val="28"/>
        </w:rPr>
        <w:t>枋</w:t>
      </w:r>
      <w:proofErr w:type="gramEnd"/>
      <w:r w:rsidR="00C60707" w:rsidRPr="000413C4">
        <w:rPr>
          <w:rFonts w:ascii="宋体" w:hAnsi="宋体"/>
          <w:bCs/>
          <w:kern w:val="44"/>
          <w:sz w:val="28"/>
          <w:szCs w:val="28"/>
        </w:rPr>
        <w:t>湖北二路、钟宅路、环岛东路</w:t>
      </w:r>
      <w:r w:rsidR="00C60707" w:rsidRPr="000413C4">
        <w:rPr>
          <w:rFonts w:ascii="宋体" w:hAnsi="宋体" w:hint="eastAsia"/>
          <w:bCs/>
          <w:kern w:val="44"/>
          <w:sz w:val="28"/>
          <w:szCs w:val="28"/>
        </w:rPr>
        <w:t>的改造，主要改造内容为：拆除违章建设，改造建筑外立面，规整各类管线、强、弱电尽可能缆化、清理、规范广告和店招，提升街区立面关联的室外公共空间环境。</w:t>
      </w:r>
    </w:p>
    <w:p w14:paraId="3E1D13C3" w14:textId="09CEFD9B" w:rsidR="00FD3A18" w:rsidRPr="000413C4" w:rsidRDefault="00D54B48">
      <w:pPr>
        <w:pStyle w:val="a7"/>
        <w:spacing w:line="560" w:lineRule="exact"/>
        <w:ind w:firstLine="562"/>
        <w:rPr>
          <w:rFonts w:ascii="宋体" w:eastAsia="宋体" w:hAnsi="宋体"/>
          <w:b/>
          <w:bCs w:val="0"/>
          <w:kern w:val="44"/>
          <w:szCs w:val="28"/>
        </w:rPr>
      </w:pPr>
      <w:r w:rsidRPr="000413C4">
        <w:rPr>
          <w:rFonts w:ascii="宋体" w:eastAsia="宋体" w:hAnsi="宋体" w:hint="eastAsia"/>
          <w:b/>
          <w:bCs w:val="0"/>
          <w:kern w:val="44"/>
          <w:szCs w:val="28"/>
        </w:rPr>
        <w:t>5、实施程序</w:t>
      </w:r>
    </w:p>
    <w:p w14:paraId="697ABA2F" w14:textId="2EF9319F" w:rsidR="005019C5" w:rsidRPr="000413C4" w:rsidRDefault="00975A85" w:rsidP="00DA4C8D">
      <w:pPr>
        <w:spacing w:line="560" w:lineRule="exact"/>
        <w:ind w:firstLineChars="200" w:firstLine="560"/>
        <w:rPr>
          <w:rFonts w:ascii="宋体" w:hAnsi="宋体"/>
          <w:bCs/>
          <w:kern w:val="44"/>
          <w:sz w:val="28"/>
          <w:szCs w:val="28"/>
        </w:rPr>
      </w:pPr>
      <w:r w:rsidRPr="000413C4">
        <w:rPr>
          <w:rFonts w:ascii="宋体" w:hAnsi="宋体" w:hint="eastAsia"/>
          <w:bCs/>
          <w:kern w:val="44"/>
          <w:sz w:val="28"/>
          <w:szCs w:val="28"/>
        </w:rPr>
        <w:t>本项目纳入年度绩效管理中，根据项目实际情况建立年初预算绩效申报，编制绩效目标。年中进行项目监控，及时掌握工程进度。禾山街道办事处按照财政投融资管理办法执行，按照有关规定确定施工方，并签订施工合同</w:t>
      </w:r>
      <w:r w:rsidR="00DA4C8D" w:rsidRPr="000413C4">
        <w:rPr>
          <w:rFonts w:ascii="宋体" w:hAnsi="宋体" w:hint="eastAsia"/>
          <w:bCs/>
          <w:kern w:val="44"/>
          <w:sz w:val="28"/>
          <w:szCs w:val="28"/>
        </w:rPr>
        <w:t>。</w:t>
      </w:r>
    </w:p>
    <w:p w14:paraId="1CEEE722" w14:textId="584C5BF3" w:rsidR="005019C5" w:rsidRPr="000413C4" w:rsidRDefault="00000000" w:rsidP="00C60707">
      <w:pPr>
        <w:pStyle w:val="a7"/>
        <w:spacing w:line="600" w:lineRule="exact"/>
        <w:ind w:firstLine="562"/>
        <w:rPr>
          <w:rFonts w:ascii="宋体" w:eastAsia="宋体" w:hAnsi="宋体"/>
          <w:b/>
          <w:kern w:val="44"/>
          <w:szCs w:val="28"/>
        </w:rPr>
      </w:pPr>
      <w:r w:rsidRPr="000413C4">
        <w:rPr>
          <w:rFonts w:ascii="宋体" w:eastAsia="宋体" w:hAnsi="宋体" w:hint="eastAsia"/>
          <w:b/>
          <w:kern w:val="44"/>
          <w:szCs w:val="28"/>
        </w:rPr>
        <w:t>（二）财政支出情况</w:t>
      </w:r>
    </w:p>
    <w:p w14:paraId="63860F5E" w14:textId="2820A0CD" w:rsidR="00D54B48" w:rsidRPr="000413C4" w:rsidRDefault="00D54B48" w:rsidP="00C5510A">
      <w:pPr>
        <w:pStyle w:val="a7"/>
        <w:numPr>
          <w:ilvl w:val="0"/>
          <w:numId w:val="1"/>
        </w:numPr>
        <w:spacing w:line="560" w:lineRule="exact"/>
        <w:ind w:firstLineChars="0"/>
        <w:rPr>
          <w:rFonts w:ascii="宋体" w:eastAsia="宋体" w:hAnsi="宋体"/>
          <w:b/>
          <w:bCs w:val="0"/>
          <w:kern w:val="44"/>
          <w:szCs w:val="28"/>
        </w:rPr>
      </w:pPr>
      <w:r w:rsidRPr="000413C4">
        <w:rPr>
          <w:rFonts w:ascii="宋体" w:eastAsia="宋体" w:hAnsi="宋体" w:hint="eastAsia"/>
          <w:b/>
          <w:bCs w:val="0"/>
          <w:kern w:val="44"/>
          <w:szCs w:val="28"/>
        </w:rPr>
        <w:t>支出预算情况</w:t>
      </w:r>
    </w:p>
    <w:p w14:paraId="7517ABA4" w14:textId="0EBE1D42" w:rsidR="00C5510A" w:rsidRPr="000413C4" w:rsidRDefault="00C5510A" w:rsidP="00DA4C8D">
      <w:pPr>
        <w:spacing w:line="560" w:lineRule="exact"/>
        <w:ind w:firstLineChars="200" w:firstLine="560"/>
        <w:rPr>
          <w:rFonts w:ascii="宋体" w:hAnsi="宋体"/>
          <w:bCs/>
          <w:kern w:val="44"/>
          <w:sz w:val="28"/>
          <w:szCs w:val="28"/>
        </w:rPr>
      </w:pPr>
      <w:r w:rsidRPr="000413C4">
        <w:rPr>
          <w:rFonts w:ascii="宋体" w:hAnsi="宋体"/>
          <w:bCs/>
          <w:kern w:val="44"/>
          <w:sz w:val="28"/>
          <w:szCs w:val="28"/>
        </w:rPr>
        <w:t>2022</w:t>
      </w:r>
      <w:r w:rsidRPr="000413C4">
        <w:rPr>
          <w:rFonts w:ascii="宋体" w:hAnsi="宋体" w:hint="eastAsia"/>
          <w:bCs/>
          <w:kern w:val="44"/>
          <w:sz w:val="28"/>
          <w:szCs w:val="28"/>
        </w:rPr>
        <w:t>年本项目年初预算0.</w:t>
      </w:r>
      <w:r w:rsidRPr="000413C4">
        <w:rPr>
          <w:rFonts w:ascii="宋体" w:hAnsi="宋体"/>
          <w:bCs/>
          <w:kern w:val="44"/>
          <w:sz w:val="28"/>
          <w:szCs w:val="28"/>
        </w:rPr>
        <w:t>00</w:t>
      </w:r>
      <w:r w:rsidRPr="000413C4">
        <w:rPr>
          <w:rFonts w:ascii="宋体" w:hAnsi="宋体" w:hint="eastAsia"/>
          <w:bCs/>
          <w:kern w:val="44"/>
          <w:sz w:val="28"/>
          <w:szCs w:val="28"/>
        </w:rPr>
        <w:t>万元，预算追加</w:t>
      </w:r>
      <w:r w:rsidR="007F16A9" w:rsidRPr="000413C4">
        <w:rPr>
          <w:rFonts w:ascii="宋体" w:hAnsi="宋体"/>
          <w:bCs/>
          <w:kern w:val="44"/>
          <w:sz w:val="28"/>
          <w:szCs w:val="28"/>
        </w:rPr>
        <w:t>142.72</w:t>
      </w:r>
      <w:r w:rsidRPr="000413C4">
        <w:rPr>
          <w:rFonts w:ascii="宋体" w:hAnsi="宋体" w:hint="eastAsia"/>
          <w:bCs/>
          <w:kern w:val="44"/>
          <w:sz w:val="28"/>
          <w:szCs w:val="28"/>
        </w:rPr>
        <w:t>万元，总预算</w:t>
      </w:r>
      <w:r w:rsidR="007F16A9" w:rsidRPr="000413C4">
        <w:rPr>
          <w:rFonts w:ascii="宋体" w:hAnsi="宋体"/>
          <w:bCs/>
          <w:kern w:val="44"/>
          <w:sz w:val="28"/>
          <w:szCs w:val="28"/>
        </w:rPr>
        <w:t>142.72</w:t>
      </w:r>
      <w:r w:rsidRPr="000413C4">
        <w:rPr>
          <w:rFonts w:ascii="宋体" w:hAnsi="宋体" w:hint="eastAsia"/>
          <w:bCs/>
          <w:kern w:val="44"/>
          <w:sz w:val="28"/>
          <w:szCs w:val="28"/>
        </w:rPr>
        <w:t>万元，实际支出数</w:t>
      </w:r>
      <w:r w:rsidR="007F16A9" w:rsidRPr="000413C4">
        <w:rPr>
          <w:rFonts w:ascii="宋体" w:hAnsi="宋体"/>
          <w:bCs/>
          <w:kern w:val="44"/>
          <w:sz w:val="28"/>
          <w:szCs w:val="28"/>
        </w:rPr>
        <w:t>142.72</w:t>
      </w:r>
      <w:r w:rsidRPr="000413C4">
        <w:rPr>
          <w:rFonts w:ascii="宋体" w:hAnsi="宋体" w:hint="eastAsia"/>
          <w:bCs/>
          <w:kern w:val="44"/>
          <w:sz w:val="28"/>
          <w:szCs w:val="28"/>
        </w:rPr>
        <w:t>万元</w:t>
      </w:r>
      <w:r w:rsidR="007F16A9" w:rsidRPr="000413C4">
        <w:rPr>
          <w:rFonts w:ascii="宋体" w:hAnsi="宋体" w:hint="eastAsia"/>
          <w:bCs/>
          <w:kern w:val="44"/>
          <w:sz w:val="28"/>
          <w:szCs w:val="28"/>
        </w:rPr>
        <w:t>。</w:t>
      </w:r>
    </w:p>
    <w:p w14:paraId="4A9C5C50" w14:textId="196A24E7" w:rsidR="00D54B48" w:rsidRPr="000413C4" w:rsidRDefault="00D54B48" w:rsidP="007F16A9">
      <w:pPr>
        <w:pStyle w:val="a7"/>
        <w:numPr>
          <w:ilvl w:val="0"/>
          <w:numId w:val="1"/>
        </w:numPr>
        <w:spacing w:line="560" w:lineRule="exact"/>
        <w:ind w:firstLineChars="0"/>
        <w:rPr>
          <w:rFonts w:ascii="宋体" w:eastAsia="宋体" w:hAnsi="宋体"/>
          <w:b/>
          <w:bCs w:val="0"/>
          <w:kern w:val="44"/>
          <w:szCs w:val="28"/>
        </w:rPr>
      </w:pPr>
      <w:r w:rsidRPr="000413C4">
        <w:rPr>
          <w:rFonts w:ascii="宋体" w:eastAsia="宋体" w:hAnsi="宋体" w:hint="eastAsia"/>
          <w:b/>
          <w:bCs w:val="0"/>
          <w:kern w:val="44"/>
          <w:szCs w:val="28"/>
        </w:rPr>
        <w:t>资金使用范围对象</w:t>
      </w:r>
    </w:p>
    <w:p w14:paraId="619B2F15" w14:textId="45484C83" w:rsidR="007F16A9" w:rsidRPr="000413C4" w:rsidRDefault="007F16A9" w:rsidP="007F16A9">
      <w:pPr>
        <w:spacing w:line="580" w:lineRule="exact"/>
        <w:ind w:firstLineChars="200" w:firstLine="560"/>
        <w:rPr>
          <w:rFonts w:ascii="宋体" w:hAnsi="宋体"/>
          <w:bCs/>
          <w:kern w:val="44"/>
          <w:sz w:val="28"/>
          <w:szCs w:val="28"/>
        </w:rPr>
      </w:pPr>
      <w:r w:rsidRPr="000413C4">
        <w:rPr>
          <w:rFonts w:ascii="宋体" w:hAnsi="宋体" w:hint="eastAsia"/>
          <w:bCs/>
          <w:kern w:val="44"/>
          <w:sz w:val="28"/>
          <w:szCs w:val="28"/>
        </w:rPr>
        <w:t>本项目资金全部于2017年立面整治改造提升工程，共计</w:t>
      </w:r>
      <w:r w:rsidRPr="000413C4">
        <w:rPr>
          <w:rFonts w:ascii="宋体" w:hAnsi="宋体"/>
          <w:bCs/>
          <w:kern w:val="44"/>
          <w:sz w:val="28"/>
          <w:szCs w:val="28"/>
        </w:rPr>
        <w:t>142.72</w:t>
      </w:r>
      <w:r w:rsidRPr="000413C4">
        <w:rPr>
          <w:rFonts w:ascii="宋体" w:hAnsi="宋体" w:hint="eastAsia"/>
          <w:bCs/>
          <w:kern w:val="44"/>
          <w:sz w:val="28"/>
          <w:szCs w:val="28"/>
        </w:rPr>
        <w:t>万元</w:t>
      </w:r>
      <w:r w:rsidR="00DA4C8D" w:rsidRPr="000413C4">
        <w:rPr>
          <w:rFonts w:ascii="宋体" w:hAnsi="宋体" w:hint="eastAsia"/>
          <w:bCs/>
          <w:kern w:val="44"/>
          <w:sz w:val="28"/>
          <w:szCs w:val="28"/>
        </w:rPr>
        <w:t>。</w:t>
      </w:r>
    </w:p>
    <w:tbl>
      <w:tblPr>
        <w:tblStyle w:val="ac"/>
        <w:tblW w:w="0" w:type="auto"/>
        <w:tblLook w:val="04A0" w:firstRow="1" w:lastRow="0" w:firstColumn="1" w:lastColumn="0" w:noHBand="0" w:noVBand="1"/>
      </w:tblPr>
      <w:tblGrid>
        <w:gridCol w:w="5211"/>
        <w:gridCol w:w="3850"/>
      </w:tblGrid>
      <w:tr w:rsidR="007F16A9" w:rsidRPr="000413C4" w14:paraId="39C1AC11" w14:textId="77777777" w:rsidTr="00DA4C8D">
        <w:tc>
          <w:tcPr>
            <w:tcW w:w="5211" w:type="dxa"/>
            <w:vAlign w:val="center"/>
          </w:tcPr>
          <w:p w14:paraId="2A78B0B8" w14:textId="77777777" w:rsidR="007F16A9" w:rsidRPr="000413C4" w:rsidRDefault="007F16A9" w:rsidP="00322BFD">
            <w:pPr>
              <w:spacing w:line="580" w:lineRule="exact"/>
              <w:ind w:firstLineChars="200" w:firstLine="560"/>
              <w:jc w:val="center"/>
              <w:rPr>
                <w:rFonts w:ascii="宋体" w:hAnsi="宋体"/>
                <w:bCs/>
                <w:kern w:val="44"/>
                <w:sz w:val="28"/>
                <w:szCs w:val="28"/>
              </w:rPr>
            </w:pPr>
            <w:r w:rsidRPr="000413C4">
              <w:rPr>
                <w:rFonts w:ascii="宋体" w:hAnsi="宋体" w:hint="eastAsia"/>
                <w:bCs/>
                <w:kern w:val="44"/>
                <w:sz w:val="28"/>
                <w:szCs w:val="28"/>
              </w:rPr>
              <w:t xml:space="preserve">项 </w:t>
            </w:r>
            <w:r w:rsidRPr="000413C4">
              <w:rPr>
                <w:rFonts w:ascii="宋体" w:hAnsi="宋体"/>
                <w:bCs/>
                <w:kern w:val="44"/>
                <w:sz w:val="28"/>
                <w:szCs w:val="28"/>
              </w:rPr>
              <w:t xml:space="preserve"> </w:t>
            </w:r>
            <w:r w:rsidRPr="000413C4">
              <w:rPr>
                <w:rFonts w:ascii="宋体" w:hAnsi="宋体" w:hint="eastAsia"/>
                <w:bCs/>
                <w:kern w:val="44"/>
                <w:sz w:val="28"/>
                <w:szCs w:val="28"/>
              </w:rPr>
              <w:t>目</w:t>
            </w:r>
          </w:p>
        </w:tc>
        <w:tc>
          <w:tcPr>
            <w:tcW w:w="3850" w:type="dxa"/>
            <w:vAlign w:val="center"/>
          </w:tcPr>
          <w:p w14:paraId="7320509E" w14:textId="77777777" w:rsidR="007F16A9" w:rsidRPr="000413C4" w:rsidRDefault="007F16A9" w:rsidP="00322BFD">
            <w:pPr>
              <w:spacing w:line="580" w:lineRule="exact"/>
              <w:ind w:firstLineChars="200" w:firstLine="560"/>
              <w:jc w:val="center"/>
              <w:rPr>
                <w:rFonts w:ascii="宋体" w:hAnsi="宋体"/>
                <w:bCs/>
                <w:kern w:val="44"/>
                <w:sz w:val="28"/>
                <w:szCs w:val="28"/>
              </w:rPr>
            </w:pPr>
            <w:r w:rsidRPr="000413C4">
              <w:rPr>
                <w:rFonts w:ascii="宋体" w:hAnsi="宋体" w:hint="eastAsia"/>
                <w:bCs/>
                <w:kern w:val="44"/>
                <w:sz w:val="28"/>
                <w:szCs w:val="28"/>
              </w:rPr>
              <w:t xml:space="preserve">金 </w:t>
            </w:r>
            <w:r w:rsidRPr="000413C4">
              <w:rPr>
                <w:rFonts w:ascii="宋体" w:hAnsi="宋体"/>
                <w:bCs/>
                <w:kern w:val="44"/>
                <w:sz w:val="28"/>
                <w:szCs w:val="28"/>
              </w:rPr>
              <w:t xml:space="preserve"> </w:t>
            </w:r>
            <w:r w:rsidRPr="000413C4">
              <w:rPr>
                <w:rFonts w:ascii="宋体" w:hAnsi="宋体" w:hint="eastAsia"/>
                <w:bCs/>
                <w:kern w:val="44"/>
                <w:sz w:val="28"/>
                <w:szCs w:val="28"/>
              </w:rPr>
              <w:t>额（单位：万元）</w:t>
            </w:r>
          </w:p>
        </w:tc>
      </w:tr>
      <w:tr w:rsidR="007F16A9" w:rsidRPr="000413C4" w14:paraId="3B895A0D" w14:textId="77777777" w:rsidTr="00DA4C8D">
        <w:tc>
          <w:tcPr>
            <w:tcW w:w="5211" w:type="dxa"/>
            <w:vAlign w:val="center"/>
          </w:tcPr>
          <w:p w14:paraId="55F2ECF4"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金砖立面第五标段铁路沿线湖里段和成</w:t>
            </w:r>
            <w:r w:rsidRPr="000413C4">
              <w:rPr>
                <w:rFonts w:ascii="宋体" w:hAnsi="宋体" w:hint="eastAsia"/>
                <w:bCs/>
                <w:kern w:val="44"/>
                <w:sz w:val="28"/>
                <w:szCs w:val="28"/>
              </w:rPr>
              <w:lastRenderedPageBreak/>
              <w:t>功大道1标段设计费</w:t>
            </w:r>
          </w:p>
        </w:tc>
        <w:tc>
          <w:tcPr>
            <w:tcW w:w="3850" w:type="dxa"/>
            <w:vAlign w:val="center"/>
          </w:tcPr>
          <w:p w14:paraId="6379323E" w14:textId="53EFCD30"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lastRenderedPageBreak/>
              <w:t>14.09</w:t>
            </w:r>
          </w:p>
        </w:tc>
      </w:tr>
      <w:tr w:rsidR="007F16A9" w:rsidRPr="000413C4" w14:paraId="3A3C4B0C" w14:textId="77777777" w:rsidTr="00DA4C8D">
        <w:tc>
          <w:tcPr>
            <w:tcW w:w="5211" w:type="dxa"/>
            <w:vAlign w:val="center"/>
          </w:tcPr>
          <w:p w14:paraId="1F508349"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立面整治项目第六标段外立面测量费</w:t>
            </w:r>
          </w:p>
        </w:tc>
        <w:tc>
          <w:tcPr>
            <w:tcW w:w="3850" w:type="dxa"/>
            <w:vAlign w:val="center"/>
          </w:tcPr>
          <w:p w14:paraId="6EC943D6" w14:textId="50CA7C25"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36.59</w:t>
            </w:r>
          </w:p>
        </w:tc>
      </w:tr>
      <w:tr w:rsidR="007F16A9" w:rsidRPr="000413C4" w14:paraId="5EDD576C" w14:textId="77777777" w:rsidTr="00DA4C8D">
        <w:tc>
          <w:tcPr>
            <w:tcW w:w="5211" w:type="dxa"/>
            <w:vAlign w:val="center"/>
          </w:tcPr>
          <w:p w14:paraId="3617F130"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立面整治项目第六标段铁路沿和成功大道段2标段招标代理费</w:t>
            </w:r>
          </w:p>
        </w:tc>
        <w:tc>
          <w:tcPr>
            <w:tcW w:w="3850" w:type="dxa"/>
            <w:vAlign w:val="center"/>
          </w:tcPr>
          <w:p w14:paraId="4F8C9282" w14:textId="1BDB8DE0"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6.25</w:t>
            </w:r>
          </w:p>
        </w:tc>
      </w:tr>
      <w:tr w:rsidR="007F16A9" w:rsidRPr="000413C4" w14:paraId="79606A52" w14:textId="77777777" w:rsidTr="00DA4C8D">
        <w:tc>
          <w:tcPr>
            <w:tcW w:w="5211" w:type="dxa"/>
            <w:vAlign w:val="center"/>
          </w:tcPr>
          <w:p w14:paraId="6C6FAE09" w14:textId="77777777" w:rsidR="007F16A9" w:rsidRPr="000413C4" w:rsidRDefault="007F16A9" w:rsidP="00C60707">
            <w:pPr>
              <w:spacing w:line="580" w:lineRule="exact"/>
              <w:rPr>
                <w:rFonts w:ascii="宋体" w:hAnsi="宋体"/>
                <w:bCs/>
                <w:kern w:val="44"/>
                <w:sz w:val="28"/>
                <w:szCs w:val="28"/>
              </w:rPr>
            </w:pPr>
            <w:proofErr w:type="gramStart"/>
            <w:r w:rsidRPr="000413C4">
              <w:rPr>
                <w:rFonts w:ascii="宋体" w:hAnsi="宋体" w:hint="eastAsia"/>
                <w:bCs/>
                <w:kern w:val="44"/>
                <w:sz w:val="28"/>
                <w:szCs w:val="28"/>
              </w:rPr>
              <w:t>枋</w:t>
            </w:r>
            <w:proofErr w:type="gramEnd"/>
            <w:r w:rsidRPr="000413C4">
              <w:rPr>
                <w:rFonts w:ascii="宋体" w:hAnsi="宋体" w:hint="eastAsia"/>
                <w:bCs/>
                <w:kern w:val="44"/>
                <w:sz w:val="28"/>
                <w:szCs w:val="28"/>
              </w:rPr>
              <w:t>钟路第四标段立面整治提升工程招标代理费</w:t>
            </w:r>
          </w:p>
        </w:tc>
        <w:tc>
          <w:tcPr>
            <w:tcW w:w="3850" w:type="dxa"/>
            <w:vAlign w:val="center"/>
          </w:tcPr>
          <w:p w14:paraId="13748D60" w14:textId="0394911B"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9.46</w:t>
            </w:r>
          </w:p>
        </w:tc>
      </w:tr>
      <w:tr w:rsidR="007F16A9" w:rsidRPr="000413C4" w14:paraId="3591A119" w14:textId="77777777" w:rsidTr="00DA4C8D">
        <w:tc>
          <w:tcPr>
            <w:tcW w:w="5211" w:type="dxa"/>
            <w:vAlign w:val="center"/>
          </w:tcPr>
          <w:p w14:paraId="02DBD2D0"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立面整治项目第五标段外立面测量费</w:t>
            </w:r>
          </w:p>
        </w:tc>
        <w:tc>
          <w:tcPr>
            <w:tcW w:w="3850" w:type="dxa"/>
            <w:vAlign w:val="center"/>
          </w:tcPr>
          <w:p w14:paraId="46333554" w14:textId="1A177FBF"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27.44</w:t>
            </w:r>
          </w:p>
        </w:tc>
      </w:tr>
      <w:tr w:rsidR="007F16A9" w:rsidRPr="000413C4" w14:paraId="1956CAD0" w14:textId="77777777" w:rsidTr="00DA4C8D">
        <w:tc>
          <w:tcPr>
            <w:tcW w:w="5211" w:type="dxa"/>
            <w:vAlign w:val="center"/>
          </w:tcPr>
          <w:p w14:paraId="2EDE14CC"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立面整治项目第六标段铁路沿线和成功大道段2标段监理费</w:t>
            </w:r>
          </w:p>
        </w:tc>
        <w:tc>
          <w:tcPr>
            <w:tcW w:w="3850" w:type="dxa"/>
            <w:vAlign w:val="center"/>
          </w:tcPr>
          <w:p w14:paraId="18D0B259" w14:textId="33305E56"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11.84</w:t>
            </w:r>
          </w:p>
        </w:tc>
      </w:tr>
      <w:tr w:rsidR="007F16A9" w:rsidRPr="000413C4" w14:paraId="6D79A4E4" w14:textId="77777777" w:rsidTr="00DA4C8D">
        <w:tc>
          <w:tcPr>
            <w:tcW w:w="5211" w:type="dxa"/>
            <w:vAlign w:val="center"/>
          </w:tcPr>
          <w:p w14:paraId="31AF562B"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立面整治项目第六标段铁路沿线和成功大道段2标段设计费</w:t>
            </w:r>
          </w:p>
        </w:tc>
        <w:tc>
          <w:tcPr>
            <w:tcW w:w="3850" w:type="dxa"/>
            <w:vAlign w:val="center"/>
          </w:tcPr>
          <w:p w14:paraId="2E8989D6" w14:textId="4B144E1D"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20.44</w:t>
            </w:r>
          </w:p>
        </w:tc>
      </w:tr>
      <w:tr w:rsidR="007F16A9" w:rsidRPr="000413C4" w14:paraId="0FD5F6B3" w14:textId="77777777" w:rsidTr="00DA4C8D">
        <w:tc>
          <w:tcPr>
            <w:tcW w:w="5211" w:type="dxa"/>
            <w:vAlign w:val="center"/>
          </w:tcPr>
          <w:p w14:paraId="6EB7A9F9"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第五标段铁路沿线湖里段和成功大道1标段招标代理费</w:t>
            </w:r>
          </w:p>
        </w:tc>
        <w:tc>
          <w:tcPr>
            <w:tcW w:w="3850" w:type="dxa"/>
            <w:vAlign w:val="center"/>
          </w:tcPr>
          <w:p w14:paraId="1700AC12" w14:textId="22AF0122"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3.89</w:t>
            </w:r>
          </w:p>
        </w:tc>
      </w:tr>
      <w:tr w:rsidR="007F16A9" w:rsidRPr="000413C4" w14:paraId="45803DA4" w14:textId="77777777" w:rsidTr="00DA4C8D">
        <w:tc>
          <w:tcPr>
            <w:tcW w:w="5211" w:type="dxa"/>
            <w:vAlign w:val="center"/>
          </w:tcPr>
          <w:p w14:paraId="1E65E16F"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第23标段</w:t>
            </w:r>
            <w:proofErr w:type="gramStart"/>
            <w:r w:rsidRPr="000413C4">
              <w:rPr>
                <w:rFonts w:ascii="宋体" w:hAnsi="宋体" w:hint="eastAsia"/>
                <w:bCs/>
                <w:kern w:val="44"/>
                <w:sz w:val="28"/>
                <w:szCs w:val="28"/>
              </w:rPr>
              <w:t>枋</w:t>
            </w:r>
            <w:proofErr w:type="gramEnd"/>
            <w:r w:rsidRPr="000413C4">
              <w:rPr>
                <w:rFonts w:ascii="宋体" w:hAnsi="宋体" w:hint="eastAsia"/>
                <w:bCs/>
                <w:kern w:val="44"/>
                <w:sz w:val="28"/>
                <w:szCs w:val="28"/>
              </w:rPr>
              <w:t>湖北二路、钟宅路立面整治提升工程招标代理费</w:t>
            </w:r>
          </w:p>
        </w:tc>
        <w:tc>
          <w:tcPr>
            <w:tcW w:w="3850" w:type="dxa"/>
            <w:vAlign w:val="center"/>
          </w:tcPr>
          <w:p w14:paraId="45861FD6" w14:textId="44265076"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5.37</w:t>
            </w:r>
          </w:p>
        </w:tc>
      </w:tr>
      <w:tr w:rsidR="007F16A9" w:rsidRPr="000413C4" w14:paraId="4DCC8544" w14:textId="77777777" w:rsidTr="00DA4C8D">
        <w:tc>
          <w:tcPr>
            <w:tcW w:w="5211" w:type="dxa"/>
            <w:vAlign w:val="center"/>
          </w:tcPr>
          <w:p w14:paraId="63C9A1CE" w14:textId="77777777" w:rsidR="007F16A9" w:rsidRPr="000413C4" w:rsidRDefault="007F16A9" w:rsidP="00C60707">
            <w:pPr>
              <w:spacing w:line="580" w:lineRule="exact"/>
              <w:rPr>
                <w:rFonts w:ascii="宋体" w:hAnsi="宋体"/>
                <w:bCs/>
                <w:kern w:val="44"/>
                <w:sz w:val="28"/>
                <w:szCs w:val="28"/>
              </w:rPr>
            </w:pPr>
            <w:r w:rsidRPr="000413C4">
              <w:rPr>
                <w:rFonts w:ascii="宋体" w:hAnsi="宋体" w:hint="eastAsia"/>
                <w:bCs/>
                <w:kern w:val="44"/>
                <w:sz w:val="28"/>
                <w:szCs w:val="28"/>
              </w:rPr>
              <w:t>第16标段金湖路立面整治提升工程招标代理费</w:t>
            </w:r>
          </w:p>
        </w:tc>
        <w:tc>
          <w:tcPr>
            <w:tcW w:w="3850" w:type="dxa"/>
            <w:vAlign w:val="center"/>
          </w:tcPr>
          <w:p w14:paraId="495144E3" w14:textId="79911E0B" w:rsidR="007F16A9" w:rsidRPr="000413C4" w:rsidRDefault="007F16A9" w:rsidP="00C60707">
            <w:pPr>
              <w:spacing w:line="580" w:lineRule="exact"/>
              <w:ind w:firstLineChars="200" w:firstLine="560"/>
              <w:jc w:val="right"/>
              <w:rPr>
                <w:rFonts w:ascii="宋体" w:hAnsi="宋体"/>
                <w:bCs/>
                <w:kern w:val="44"/>
                <w:sz w:val="28"/>
                <w:szCs w:val="28"/>
              </w:rPr>
            </w:pPr>
            <w:r w:rsidRPr="000413C4">
              <w:rPr>
                <w:rFonts w:ascii="宋体" w:hAnsi="宋体" w:hint="eastAsia"/>
                <w:bCs/>
                <w:kern w:val="44"/>
                <w:sz w:val="28"/>
                <w:szCs w:val="28"/>
              </w:rPr>
              <w:t>7.35</w:t>
            </w:r>
          </w:p>
        </w:tc>
      </w:tr>
      <w:tr w:rsidR="007F16A9" w:rsidRPr="000413C4" w14:paraId="2DE483D8" w14:textId="77777777" w:rsidTr="00DA4C8D">
        <w:tc>
          <w:tcPr>
            <w:tcW w:w="5211" w:type="dxa"/>
            <w:vAlign w:val="center"/>
          </w:tcPr>
          <w:p w14:paraId="3A216283" w14:textId="77777777" w:rsidR="007F16A9" w:rsidRPr="000413C4" w:rsidRDefault="007F16A9" w:rsidP="00DA4C8D">
            <w:pPr>
              <w:spacing w:line="580" w:lineRule="exact"/>
              <w:ind w:firstLineChars="200" w:firstLine="562"/>
              <w:jc w:val="center"/>
              <w:rPr>
                <w:rFonts w:ascii="宋体" w:hAnsi="宋体"/>
                <w:b/>
                <w:kern w:val="44"/>
                <w:sz w:val="28"/>
                <w:szCs w:val="28"/>
              </w:rPr>
            </w:pPr>
            <w:r w:rsidRPr="000413C4">
              <w:rPr>
                <w:rFonts w:ascii="宋体" w:hAnsi="宋体" w:hint="eastAsia"/>
                <w:b/>
                <w:kern w:val="44"/>
                <w:sz w:val="28"/>
                <w:szCs w:val="28"/>
              </w:rPr>
              <w:t xml:space="preserve">合 </w:t>
            </w:r>
            <w:r w:rsidRPr="000413C4">
              <w:rPr>
                <w:rFonts w:ascii="宋体" w:hAnsi="宋体"/>
                <w:b/>
                <w:kern w:val="44"/>
                <w:sz w:val="28"/>
                <w:szCs w:val="28"/>
              </w:rPr>
              <w:t xml:space="preserve"> </w:t>
            </w:r>
            <w:r w:rsidRPr="000413C4">
              <w:rPr>
                <w:rFonts w:ascii="宋体" w:hAnsi="宋体" w:hint="eastAsia"/>
                <w:b/>
                <w:kern w:val="44"/>
                <w:sz w:val="28"/>
                <w:szCs w:val="28"/>
              </w:rPr>
              <w:t>计</w:t>
            </w:r>
          </w:p>
        </w:tc>
        <w:tc>
          <w:tcPr>
            <w:tcW w:w="3850" w:type="dxa"/>
            <w:vAlign w:val="center"/>
          </w:tcPr>
          <w:p w14:paraId="2DCD0924" w14:textId="77777777" w:rsidR="007F16A9" w:rsidRPr="000413C4" w:rsidRDefault="007F16A9" w:rsidP="00C60707">
            <w:pPr>
              <w:spacing w:line="580" w:lineRule="exact"/>
              <w:ind w:firstLineChars="200" w:firstLine="562"/>
              <w:jc w:val="right"/>
              <w:rPr>
                <w:rFonts w:ascii="宋体" w:hAnsi="宋体"/>
                <w:b/>
                <w:kern w:val="44"/>
                <w:sz w:val="28"/>
                <w:szCs w:val="28"/>
              </w:rPr>
            </w:pPr>
            <w:r w:rsidRPr="000413C4">
              <w:rPr>
                <w:rFonts w:ascii="宋体" w:hAnsi="宋体"/>
                <w:b/>
                <w:kern w:val="44"/>
                <w:sz w:val="28"/>
                <w:szCs w:val="28"/>
              </w:rPr>
              <w:t>142.72</w:t>
            </w:r>
          </w:p>
        </w:tc>
      </w:tr>
    </w:tbl>
    <w:p w14:paraId="38498552" w14:textId="78FFDE65" w:rsidR="00D54B48" w:rsidRPr="000413C4" w:rsidRDefault="00D54B48" w:rsidP="008E6961">
      <w:pPr>
        <w:pStyle w:val="a7"/>
        <w:numPr>
          <w:ilvl w:val="0"/>
          <w:numId w:val="1"/>
        </w:numPr>
        <w:spacing w:line="560" w:lineRule="exact"/>
        <w:ind w:firstLineChars="0"/>
        <w:rPr>
          <w:rFonts w:ascii="宋体" w:eastAsia="宋体" w:hAnsi="宋体"/>
          <w:b/>
          <w:bCs w:val="0"/>
          <w:kern w:val="44"/>
          <w:szCs w:val="28"/>
        </w:rPr>
      </w:pPr>
      <w:r w:rsidRPr="000413C4">
        <w:rPr>
          <w:rFonts w:ascii="宋体" w:eastAsia="宋体" w:hAnsi="宋体" w:hint="eastAsia"/>
          <w:b/>
          <w:bCs w:val="0"/>
          <w:kern w:val="44"/>
          <w:szCs w:val="28"/>
        </w:rPr>
        <w:t>分配标准、程序</w:t>
      </w:r>
    </w:p>
    <w:p w14:paraId="352F7748" w14:textId="0B1EA59A" w:rsidR="008E6961" w:rsidRPr="000413C4" w:rsidRDefault="008E6961" w:rsidP="00C60707">
      <w:pPr>
        <w:spacing w:line="580" w:lineRule="exact"/>
        <w:ind w:firstLineChars="200" w:firstLine="560"/>
        <w:rPr>
          <w:rFonts w:ascii="宋体" w:hAnsi="宋体"/>
          <w:bCs/>
          <w:kern w:val="44"/>
          <w:sz w:val="28"/>
          <w:szCs w:val="28"/>
        </w:rPr>
      </w:pPr>
      <w:r w:rsidRPr="000413C4">
        <w:rPr>
          <w:rFonts w:ascii="宋体" w:hAnsi="宋体" w:hint="eastAsia"/>
          <w:bCs/>
          <w:kern w:val="44"/>
          <w:sz w:val="28"/>
          <w:szCs w:val="28"/>
        </w:rPr>
        <w:t>本项目资金严格按照项目工程实施进度</w:t>
      </w:r>
      <w:r w:rsidR="00C60707" w:rsidRPr="000413C4">
        <w:rPr>
          <w:rFonts w:ascii="宋体" w:hAnsi="宋体" w:hint="eastAsia"/>
          <w:bCs/>
          <w:kern w:val="44"/>
          <w:sz w:val="28"/>
          <w:szCs w:val="28"/>
        </w:rPr>
        <w:t>、</w:t>
      </w:r>
      <w:r w:rsidRPr="000413C4">
        <w:rPr>
          <w:rFonts w:ascii="宋体" w:hAnsi="宋体" w:hint="eastAsia"/>
          <w:bCs/>
          <w:kern w:val="44"/>
          <w:sz w:val="28"/>
          <w:szCs w:val="28"/>
        </w:rPr>
        <w:t>《禾山街道财务管理制度》</w:t>
      </w:r>
      <w:r w:rsidR="00C60707" w:rsidRPr="000413C4">
        <w:rPr>
          <w:rFonts w:ascii="宋体" w:hAnsi="宋体" w:hint="eastAsia"/>
          <w:bCs/>
          <w:kern w:val="44"/>
          <w:sz w:val="28"/>
          <w:szCs w:val="28"/>
        </w:rPr>
        <w:t>及各个</w:t>
      </w:r>
      <w:r w:rsidR="00C60707" w:rsidRPr="000413C4">
        <w:rPr>
          <w:rFonts w:ascii="宋体" w:hAnsi="宋体" w:cs="仿宋_GB2312" w:hint="eastAsia"/>
          <w:sz w:val="28"/>
          <w:szCs w:val="28"/>
        </w:rPr>
        <w:t>标段的</w:t>
      </w:r>
      <w:proofErr w:type="gramStart"/>
      <w:r w:rsidR="00C60707" w:rsidRPr="000413C4">
        <w:rPr>
          <w:rFonts w:ascii="宋体" w:hAnsi="宋体" w:cs="仿宋_GB2312" w:hint="eastAsia"/>
          <w:sz w:val="28"/>
          <w:szCs w:val="28"/>
        </w:rPr>
        <w:t>财审文件</w:t>
      </w:r>
      <w:proofErr w:type="gramEnd"/>
      <w:r w:rsidRPr="000413C4">
        <w:rPr>
          <w:rFonts w:ascii="宋体" w:hAnsi="宋体" w:hint="eastAsia"/>
          <w:bCs/>
          <w:kern w:val="44"/>
          <w:sz w:val="28"/>
          <w:szCs w:val="28"/>
        </w:rPr>
        <w:t>进行</w:t>
      </w:r>
      <w:r w:rsidR="00C60707" w:rsidRPr="000413C4">
        <w:rPr>
          <w:rFonts w:ascii="宋体" w:hAnsi="宋体" w:hint="eastAsia"/>
          <w:bCs/>
          <w:kern w:val="44"/>
          <w:sz w:val="28"/>
          <w:szCs w:val="28"/>
        </w:rPr>
        <w:t>拨付</w:t>
      </w:r>
      <w:r w:rsidRPr="000413C4">
        <w:rPr>
          <w:rFonts w:ascii="宋体" w:hAnsi="宋体" w:hint="eastAsia"/>
          <w:bCs/>
          <w:kern w:val="44"/>
          <w:sz w:val="28"/>
          <w:szCs w:val="28"/>
        </w:rPr>
        <w:t>。</w:t>
      </w:r>
    </w:p>
    <w:p w14:paraId="398B0B23" w14:textId="77777777" w:rsidR="008E6961" w:rsidRPr="000413C4" w:rsidRDefault="00D54B48" w:rsidP="008E6961">
      <w:pPr>
        <w:pStyle w:val="a7"/>
        <w:numPr>
          <w:ilvl w:val="0"/>
          <w:numId w:val="1"/>
        </w:numPr>
        <w:spacing w:line="560" w:lineRule="exact"/>
        <w:ind w:firstLineChars="0"/>
        <w:rPr>
          <w:rFonts w:ascii="宋体" w:eastAsia="宋体" w:hAnsi="宋体"/>
          <w:b/>
          <w:bCs w:val="0"/>
          <w:kern w:val="44"/>
          <w:szCs w:val="28"/>
        </w:rPr>
      </w:pPr>
      <w:r w:rsidRPr="000413C4">
        <w:rPr>
          <w:rFonts w:ascii="宋体" w:eastAsia="宋体" w:hAnsi="宋体" w:hint="eastAsia"/>
          <w:b/>
          <w:bCs w:val="0"/>
          <w:kern w:val="44"/>
          <w:szCs w:val="28"/>
        </w:rPr>
        <w:t>资金管控情况</w:t>
      </w:r>
    </w:p>
    <w:p w14:paraId="5701549A" w14:textId="37046BF3" w:rsidR="008E6961" w:rsidRPr="000413C4" w:rsidRDefault="008E6961" w:rsidP="00C60707">
      <w:pPr>
        <w:spacing w:line="580" w:lineRule="exact"/>
        <w:ind w:firstLineChars="200" w:firstLine="560"/>
        <w:rPr>
          <w:rFonts w:ascii="宋体" w:hAnsi="宋体"/>
          <w:bCs/>
          <w:kern w:val="44"/>
          <w:sz w:val="28"/>
          <w:szCs w:val="28"/>
        </w:rPr>
      </w:pPr>
      <w:r w:rsidRPr="000413C4">
        <w:rPr>
          <w:rFonts w:ascii="宋体" w:hAnsi="宋体" w:hint="eastAsia"/>
          <w:bCs/>
          <w:kern w:val="44"/>
          <w:sz w:val="28"/>
          <w:szCs w:val="28"/>
        </w:rPr>
        <w:t>本项目资金严格按照《禾山街道财务管理制度》，结合项目实施进度拨付资金，</w:t>
      </w:r>
      <w:r w:rsidR="00C60707" w:rsidRPr="000413C4">
        <w:rPr>
          <w:rFonts w:ascii="宋体" w:hAnsi="宋体" w:hint="eastAsia"/>
          <w:bCs/>
          <w:kern w:val="44"/>
          <w:sz w:val="28"/>
          <w:szCs w:val="28"/>
        </w:rPr>
        <w:t>实行财务专账管理，保证专项资金的安全有效使用，本项目资金主要用</w:t>
      </w:r>
      <w:r w:rsidR="00C60707" w:rsidRPr="000413C4">
        <w:rPr>
          <w:rFonts w:ascii="宋体" w:hAnsi="宋体" w:hint="eastAsia"/>
          <w:bCs/>
          <w:kern w:val="44"/>
          <w:sz w:val="28"/>
          <w:szCs w:val="28"/>
        </w:rPr>
        <w:lastRenderedPageBreak/>
        <w:t>于立面提升改造工程，要求专项资金必须专款专用，资金使用规范、合理，严禁虚报、冒领、截留、挤占、挪用的情况</w:t>
      </w:r>
      <w:r w:rsidRPr="000413C4">
        <w:rPr>
          <w:rFonts w:ascii="宋体" w:hAnsi="宋体" w:hint="eastAsia"/>
          <w:bCs/>
          <w:kern w:val="44"/>
          <w:sz w:val="28"/>
          <w:szCs w:val="28"/>
        </w:rPr>
        <w:t>确保资金落到实处。</w:t>
      </w:r>
    </w:p>
    <w:p w14:paraId="418A98AF" w14:textId="020EC928" w:rsidR="00D54B48" w:rsidRPr="000413C4" w:rsidRDefault="00D54B48" w:rsidP="008E6961">
      <w:pPr>
        <w:pStyle w:val="a7"/>
        <w:numPr>
          <w:ilvl w:val="0"/>
          <w:numId w:val="1"/>
        </w:numPr>
        <w:spacing w:line="560" w:lineRule="exact"/>
        <w:ind w:firstLineChars="0"/>
        <w:rPr>
          <w:rFonts w:ascii="宋体" w:eastAsia="宋体" w:hAnsi="宋体"/>
          <w:b/>
          <w:bCs w:val="0"/>
          <w:kern w:val="44"/>
          <w:szCs w:val="28"/>
        </w:rPr>
      </w:pPr>
      <w:r w:rsidRPr="000413C4">
        <w:rPr>
          <w:rFonts w:ascii="宋体" w:eastAsia="宋体" w:hAnsi="宋体" w:hint="eastAsia"/>
          <w:b/>
          <w:bCs w:val="0"/>
          <w:kern w:val="44"/>
          <w:szCs w:val="28"/>
        </w:rPr>
        <w:t>支出政策执行</w:t>
      </w:r>
    </w:p>
    <w:p w14:paraId="3B2E80C5" w14:textId="369932FE" w:rsidR="008E6961" w:rsidRPr="000413C4" w:rsidRDefault="008E6961" w:rsidP="00C60707">
      <w:pPr>
        <w:spacing w:line="580" w:lineRule="exact"/>
        <w:ind w:firstLineChars="200" w:firstLine="560"/>
        <w:rPr>
          <w:rFonts w:ascii="宋体" w:hAnsi="宋体"/>
          <w:bCs/>
          <w:kern w:val="44"/>
          <w:sz w:val="28"/>
          <w:szCs w:val="28"/>
        </w:rPr>
      </w:pPr>
      <w:r w:rsidRPr="000413C4">
        <w:rPr>
          <w:rFonts w:ascii="宋体" w:hAnsi="宋体" w:hint="eastAsia"/>
          <w:bCs/>
          <w:kern w:val="44"/>
          <w:sz w:val="28"/>
          <w:szCs w:val="28"/>
        </w:rPr>
        <w:t>本项目严格按照《厦门市发展改革委</w:t>
      </w:r>
      <w:r w:rsidRPr="000413C4">
        <w:rPr>
          <w:rFonts w:ascii="宋体" w:hAnsi="宋体"/>
          <w:bCs/>
          <w:kern w:val="44"/>
          <w:sz w:val="28"/>
          <w:szCs w:val="28"/>
        </w:rPr>
        <w:t xml:space="preserve"> 厦门市财政局关于街区立面综合整治工程投资控制指导性指标的通知》（</w:t>
      </w:r>
      <w:proofErr w:type="gramStart"/>
      <w:r w:rsidRPr="000413C4">
        <w:rPr>
          <w:rFonts w:ascii="宋体" w:hAnsi="宋体"/>
          <w:bCs/>
          <w:kern w:val="44"/>
          <w:sz w:val="28"/>
          <w:szCs w:val="28"/>
        </w:rPr>
        <w:t>厦发改投资</w:t>
      </w:r>
      <w:proofErr w:type="gramEnd"/>
      <w:r w:rsidRPr="000413C4">
        <w:rPr>
          <w:rFonts w:ascii="宋体" w:hAnsi="宋体"/>
          <w:bCs/>
          <w:kern w:val="44"/>
          <w:sz w:val="28"/>
          <w:szCs w:val="28"/>
        </w:rPr>
        <w:t>〔2016〕851号）、《厦门市人民政府办公厅转发市建设局市市政园林局关于第二轮城市整治提升方案的通知》（厦府办〔2017〕217号）</w:t>
      </w:r>
      <w:r w:rsidR="00C60707" w:rsidRPr="000413C4">
        <w:rPr>
          <w:rFonts w:ascii="宋体" w:hAnsi="宋体" w:hint="eastAsia"/>
          <w:bCs/>
          <w:kern w:val="44"/>
          <w:sz w:val="28"/>
          <w:szCs w:val="28"/>
        </w:rPr>
        <w:t>等政策</w:t>
      </w:r>
      <w:r w:rsidRPr="000413C4">
        <w:rPr>
          <w:rFonts w:ascii="宋体" w:hAnsi="宋体"/>
          <w:bCs/>
          <w:kern w:val="44"/>
          <w:sz w:val="28"/>
          <w:szCs w:val="28"/>
        </w:rPr>
        <w:t>文件执行</w:t>
      </w:r>
      <w:r w:rsidRPr="000413C4">
        <w:rPr>
          <w:rFonts w:ascii="宋体" w:hAnsi="宋体" w:hint="eastAsia"/>
          <w:bCs/>
          <w:kern w:val="44"/>
          <w:sz w:val="28"/>
          <w:szCs w:val="28"/>
        </w:rPr>
        <w:t>。</w:t>
      </w:r>
    </w:p>
    <w:p w14:paraId="1FBFE7DA" w14:textId="02E5E006" w:rsidR="00FD3A18" w:rsidRPr="000413C4" w:rsidRDefault="00D54B48" w:rsidP="008E6961">
      <w:pPr>
        <w:pStyle w:val="a7"/>
        <w:numPr>
          <w:ilvl w:val="0"/>
          <w:numId w:val="1"/>
        </w:numPr>
        <w:spacing w:line="560" w:lineRule="exact"/>
        <w:ind w:firstLineChars="0"/>
        <w:rPr>
          <w:rFonts w:ascii="宋体" w:eastAsia="宋体" w:hAnsi="宋体"/>
          <w:b/>
          <w:bCs w:val="0"/>
          <w:kern w:val="44"/>
          <w:szCs w:val="28"/>
        </w:rPr>
      </w:pPr>
      <w:r w:rsidRPr="000413C4">
        <w:rPr>
          <w:rFonts w:ascii="宋体" w:eastAsia="宋体" w:hAnsi="宋体" w:hint="eastAsia"/>
          <w:b/>
          <w:bCs w:val="0"/>
          <w:kern w:val="44"/>
          <w:szCs w:val="28"/>
        </w:rPr>
        <w:t>支出分担体制</w:t>
      </w:r>
    </w:p>
    <w:p w14:paraId="62EEEC23" w14:textId="180EAD04" w:rsidR="008E6961" w:rsidRPr="000413C4" w:rsidRDefault="008E6961" w:rsidP="00C60707">
      <w:pPr>
        <w:spacing w:line="580" w:lineRule="exact"/>
        <w:ind w:firstLineChars="200" w:firstLine="560"/>
        <w:rPr>
          <w:rFonts w:ascii="宋体" w:hAnsi="宋体"/>
          <w:bCs/>
          <w:kern w:val="44"/>
          <w:sz w:val="28"/>
          <w:szCs w:val="28"/>
        </w:rPr>
      </w:pPr>
      <w:r w:rsidRPr="000413C4">
        <w:rPr>
          <w:rFonts w:ascii="宋体" w:hAnsi="宋体" w:hint="eastAsia"/>
          <w:bCs/>
          <w:kern w:val="44"/>
          <w:sz w:val="28"/>
          <w:szCs w:val="28"/>
        </w:rPr>
        <w:t>本项目资金由区财政承担。</w:t>
      </w:r>
    </w:p>
    <w:p w14:paraId="202E6074" w14:textId="77777777" w:rsidR="00FD3A18" w:rsidRPr="000413C4" w:rsidRDefault="00000000" w:rsidP="00A439D8">
      <w:pPr>
        <w:pStyle w:val="a7"/>
        <w:spacing w:line="560" w:lineRule="exact"/>
        <w:ind w:firstLine="562"/>
        <w:rPr>
          <w:rFonts w:ascii="宋体" w:eastAsia="宋体" w:hAnsi="宋体"/>
          <w:b/>
          <w:bCs w:val="0"/>
          <w:szCs w:val="28"/>
        </w:rPr>
      </w:pPr>
      <w:r w:rsidRPr="000413C4">
        <w:rPr>
          <w:rFonts w:ascii="宋体" w:eastAsia="宋体" w:hAnsi="宋体" w:hint="eastAsia"/>
          <w:b/>
          <w:bCs w:val="0"/>
          <w:szCs w:val="28"/>
        </w:rPr>
        <w:t>二、绩效分析</w:t>
      </w:r>
    </w:p>
    <w:p w14:paraId="7EF511C2" w14:textId="6307A73D" w:rsidR="00D54B48" w:rsidRPr="000413C4" w:rsidRDefault="00000000" w:rsidP="005019C5">
      <w:pPr>
        <w:pStyle w:val="a7"/>
        <w:spacing w:line="600" w:lineRule="exact"/>
        <w:ind w:firstLine="562"/>
        <w:rPr>
          <w:rFonts w:ascii="宋体" w:eastAsia="宋体" w:hAnsi="宋体"/>
          <w:b/>
          <w:kern w:val="44"/>
          <w:szCs w:val="28"/>
        </w:rPr>
      </w:pPr>
      <w:r w:rsidRPr="000413C4">
        <w:rPr>
          <w:rFonts w:ascii="宋体" w:eastAsia="宋体" w:hAnsi="宋体" w:hint="eastAsia"/>
          <w:b/>
          <w:kern w:val="44"/>
          <w:szCs w:val="28"/>
        </w:rPr>
        <w:t>（一）项目效益分析</w:t>
      </w:r>
    </w:p>
    <w:p w14:paraId="45B1826B" w14:textId="37A7B48A" w:rsidR="00D54B48" w:rsidRPr="000413C4" w:rsidRDefault="00D54B48">
      <w:pPr>
        <w:spacing w:line="560" w:lineRule="exact"/>
        <w:ind w:firstLineChars="225" w:firstLine="632"/>
        <w:rPr>
          <w:rFonts w:ascii="宋体" w:hAnsi="宋体"/>
          <w:b/>
          <w:kern w:val="44"/>
          <w:sz w:val="28"/>
          <w:szCs w:val="28"/>
        </w:rPr>
      </w:pPr>
      <w:r w:rsidRPr="000413C4">
        <w:rPr>
          <w:rFonts w:ascii="宋体" w:hAnsi="宋体"/>
          <w:b/>
          <w:kern w:val="44"/>
          <w:sz w:val="28"/>
          <w:szCs w:val="28"/>
        </w:rPr>
        <w:t>1</w:t>
      </w:r>
      <w:r w:rsidRPr="000413C4">
        <w:rPr>
          <w:rFonts w:ascii="宋体" w:hAnsi="宋体" w:hint="eastAsia"/>
          <w:b/>
          <w:kern w:val="44"/>
          <w:sz w:val="28"/>
          <w:szCs w:val="28"/>
        </w:rPr>
        <w:t>、任务完成情况及绩效目标实现情况</w:t>
      </w:r>
    </w:p>
    <w:p w14:paraId="3D98F109" w14:textId="05BD9E56" w:rsidR="00D30AF0" w:rsidRPr="000413C4" w:rsidRDefault="008E6961" w:rsidP="00C60707">
      <w:pPr>
        <w:spacing w:line="580" w:lineRule="exact"/>
        <w:ind w:firstLineChars="200" w:firstLine="560"/>
        <w:rPr>
          <w:rFonts w:ascii="宋体" w:hAnsi="宋体"/>
          <w:bCs/>
          <w:kern w:val="44"/>
          <w:sz w:val="28"/>
          <w:szCs w:val="28"/>
        </w:rPr>
      </w:pPr>
      <w:r w:rsidRPr="000413C4">
        <w:rPr>
          <w:rFonts w:ascii="宋体" w:hAnsi="宋体" w:hint="eastAsia"/>
          <w:bCs/>
          <w:kern w:val="44"/>
          <w:sz w:val="28"/>
          <w:szCs w:val="28"/>
        </w:rPr>
        <w:t>截至202</w:t>
      </w:r>
      <w:r w:rsidR="00C60707" w:rsidRPr="000413C4">
        <w:rPr>
          <w:rFonts w:ascii="宋体" w:hAnsi="宋体"/>
          <w:bCs/>
          <w:kern w:val="44"/>
          <w:sz w:val="28"/>
          <w:szCs w:val="28"/>
        </w:rPr>
        <w:t>2</w:t>
      </w:r>
      <w:r w:rsidRPr="000413C4">
        <w:rPr>
          <w:rFonts w:ascii="宋体" w:hAnsi="宋体" w:hint="eastAsia"/>
          <w:bCs/>
          <w:kern w:val="44"/>
          <w:sz w:val="28"/>
          <w:szCs w:val="28"/>
        </w:rPr>
        <w:t>年12月，本项目共支出</w:t>
      </w:r>
      <w:r w:rsidR="00C60707" w:rsidRPr="000413C4">
        <w:rPr>
          <w:rFonts w:ascii="宋体" w:hAnsi="宋体"/>
          <w:bCs/>
          <w:kern w:val="44"/>
          <w:sz w:val="28"/>
          <w:szCs w:val="28"/>
        </w:rPr>
        <w:t>142.72</w:t>
      </w:r>
      <w:r w:rsidRPr="000413C4">
        <w:rPr>
          <w:rFonts w:ascii="宋体" w:hAnsi="宋体" w:hint="eastAsia"/>
          <w:bCs/>
          <w:kern w:val="44"/>
          <w:sz w:val="28"/>
          <w:szCs w:val="28"/>
        </w:rPr>
        <w:t>万元，支出率</w:t>
      </w:r>
      <w:r w:rsidR="00C60707" w:rsidRPr="000413C4">
        <w:rPr>
          <w:rFonts w:ascii="宋体" w:hAnsi="宋体"/>
          <w:bCs/>
          <w:kern w:val="44"/>
          <w:sz w:val="28"/>
          <w:szCs w:val="28"/>
        </w:rPr>
        <w:t>100.00</w:t>
      </w:r>
      <w:r w:rsidRPr="000413C4">
        <w:rPr>
          <w:rFonts w:ascii="宋体" w:hAnsi="宋体"/>
          <w:bCs/>
          <w:kern w:val="44"/>
          <w:sz w:val="28"/>
          <w:szCs w:val="28"/>
        </w:rPr>
        <w:t>%</w:t>
      </w:r>
      <w:r w:rsidRPr="000413C4">
        <w:rPr>
          <w:rFonts w:ascii="宋体" w:hAnsi="宋体" w:hint="eastAsia"/>
          <w:bCs/>
          <w:kern w:val="44"/>
          <w:sz w:val="28"/>
          <w:szCs w:val="28"/>
        </w:rPr>
        <w:t>。</w:t>
      </w:r>
      <w:r w:rsidR="00C60707" w:rsidRPr="000413C4">
        <w:rPr>
          <w:rFonts w:ascii="宋体" w:hAnsi="宋体" w:cs="仿宋_GB2312" w:hint="eastAsia"/>
          <w:kern w:val="44"/>
          <w:sz w:val="28"/>
          <w:szCs w:val="28"/>
        </w:rPr>
        <w:t>立面改造的代理费、设计费等及时拨付</w:t>
      </w:r>
      <w:r w:rsidR="00C60707" w:rsidRPr="000413C4">
        <w:rPr>
          <w:rFonts w:ascii="宋体" w:hAnsi="宋体" w:hint="eastAsia"/>
          <w:bCs/>
          <w:kern w:val="44"/>
          <w:sz w:val="28"/>
          <w:szCs w:val="28"/>
        </w:rPr>
        <w:t>，</w:t>
      </w:r>
      <w:r w:rsidRPr="000413C4">
        <w:rPr>
          <w:rFonts w:ascii="宋体" w:hAnsi="宋体" w:hint="eastAsia"/>
          <w:bCs/>
          <w:kern w:val="44"/>
          <w:sz w:val="28"/>
          <w:szCs w:val="28"/>
        </w:rPr>
        <w:t>下拨及时率100</w:t>
      </w:r>
      <w:r w:rsidRPr="000413C4">
        <w:rPr>
          <w:rFonts w:ascii="宋体" w:hAnsi="宋体"/>
          <w:bCs/>
          <w:kern w:val="44"/>
          <w:sz w:val="28"/>
          <w:szCs w:val="28"/>
        </w:rPr>
        <w:t>.00</w:t>
      </w:r>
      <w:r w:rsidRPr="000413C4">
        <w:rPr>
          <w:rFonts w:ascii="宋体" w:hAnsi="宋体" w:hint="eastAsia"/>
          <w:bCs/>
          <w:kern w:val="44"/>
          <w:sz w:val="28"/>
          <w:szCs w:val="28"/>
        </w:rPr>
        <w:t>%</w:t>
      </w:r>
    </w:p>
    <w:p w14:paraId="678E8405" w14:textId="2C158916" w:rsidR="00D54B48" w:rsidRPr="000413C4" w:rsidRDefault="00D54B48">
      <w:pPr>
        <w:spacing w:line="560" w:lineRule="exact"/>
        <w:ind w:firstLineChars="225" w:firstLine="632"/>
        <w:rPr>
          <w:rFonts w:ascii="宋体" w:hAnsi="宋体"/>
          <w:b/>
          <w:bCs/>
          <w:kern w:val="44"/>
          <w:sz w:val="28"/>
          <w:szCs w:val="28"/>
        </w:rPr>
      </w:pPr>
      <w:r w:rsidRPr="000413C4">
        <w:rPr>
          <w:rFonts w:ascii="宋体" w:hAnsi="宋体"/>
          <w:b/>
          <w:bCs/>
          <w:kern w:val="44"/>
          <w:sz w:val="28"/>
          <w:szCs w:val="28"/>
        </w:rPr>
        <w:t>2</w:t>
      </w:r>
      <w:r w:rsidRPr="000413C4">
        <w:rPr>
          <w:rFonts w:ascii="宋体" w:hAnsi="宋体" w:hint="eastAsia"/>
          <w:b/>
          <w:bCs/>
          <w:kern w:val="44"/>
          <w:sz w:val="28"/>
          <w:szCs w:val="28"/>
        </w:rPr>
        <w:t>、项目实施带动的经济效益、社会效益、可持续效益</w:t>
      </w:r>
    </w:p>
    <w:p w14:paraId="21F5D686" w14:textId="38CC7C4F" w:rsidR="00D30AF0" w:rsidRPr="000413C4" w:rsidRDefault="008E6961">
      <w:pPr>
        <w:spacing w:line="560" w:lineRule="exact"/>
        <w:ind w:firstLineChars="225" w:firstLine="630"/>
        <w:rPr>
          <w:rFonts w:ascii="宋体" w:hAnsi="宋体"/>
          <w:b/>
          <w:bCs/>
          <w:kern w:val="44"/>
          <w:sz w:val="28"/>
          <w:szCs w:val="28"/>
        </w:rPr>
      </w:pPr>
      <w:r w:rsidRPr="000413C4">
        <w:rPr>
          <w:rFonts w:ascii="宋体" w:hAnsi="宋体" w:hint="eastAsia"/>
          <w:kern w:val="44"/>
          <w:sz w:val="28"/>
          <w:szCs w:val="28"/>
        </w:rPr>
        <w:t>完成</w:t>
      </w:r>
      <w:r w:rsidR="00EC3CD1" w:rsidRPr="000413C4">
        <w:rPr>
          <w:rFonts w:ascii="宋体" w:hAnsi="宋体" w:hint="eastAsia"/>
          <w:kern w:val="44"/>
          <w:sz w:val="28"/>
          <w:szCs w:val="28"/>
        </w:rPr>
        <w:t>街区</w:t>
      </w:r>
      <w:r w:rsidRPr="000413C4">
        <w:rPr>
          <w:rFonts w:ascii="宋体" w:hAnsi="宋体"/>
          <w:kern w:val="44"/>
          <w:sz w:val="28"/>
          <w:szCs w:val="28"/>
        </w:rPr>
        <w:t>立面整治改造提升工程，提升周边居民生活品质，把厦门打造</w:t>
      </w:r>
      <w:r w:rsidRPr="000413C4">
        <w:rPr>
          <w:rFonts w:ascii="宋体" w:hAnsi="宋体"/>
          <w:b/>
          <w:bCs/>
          <w:kern w:val="44"/>
          <w:sz w:val="28"/>
          <w:szCs w:val="28"/>
        </w:rPr>
        <w:t>成高素质，高颜值，更加宜</w:t>
      </w:r>
      <w:proofErr w:type="gramStart"/>
      <w:r w:rsidRPr="000413C4">
        <w:rPr>
          <w:rFonts w:ascii="宋体" w:hAnsi="宋体"/>
          <w:b/>
          <w:bCs/>
          <w:kern w:val="44"/>
          <w:sz w:val="28"/>
          <w:szCs w:val="28"/>
        </w:rPr>
        <w:t>居宜业</w:t>
      </w:r>
      <w:proofErr w:type="gramEnd"/>
      <w:r w:rsidRPr="000413C4">
        <w:rPr>
          <w:rFonts w:ascii="宋体" w:hAnsi="宋体"/>
          <w:b/>
          <w:bCs/>
          <w:kern w:val="44"/>
          <w:sz w:val="28"/>
          <w:szCs w:val="28"/>
        </w:rPr>
        <w:t>的生态花园城市。</w:t>
      </w:r>
    </w:p>
    <w:p w14:paraId="2E36F5D8" w14:textId="460276FC" w:rsidR="00FD3A18" w:rsidRPr="000413C4" w:rsidRDefault="00D54B48">
      <w:pPr>
        <w:spacing w:line="560" w:lineRule="exact"/>
        <w:ind w:firstLineChars="225" w:firstLine="632"/>
        <w:rPr>
          <w:rFonts w:ascii="宋体" w:hAnsi="宋体"/>
          <w:b/>
          <w:bCs/>
          <w:kern w:val="44"/>
          <w:sz w:val="28"/>
          <w:szCs w:val="28"/>
        </w:rPr>
      </w:pPr>
      <w:r w:rsidRPr="000413C4">
        <w:rPr>
          <w:rFonts w:ascii="宋体" w:hAnsi="宋体"/>
          <w:b/>
          <w:bCs/>
          <w:kern w:val="44"/>
          <w:sz w:val="28"/>
          <w:szCs w:val="28"/>
        </w:rPr>
        <w:t>3</w:t>
      </w:r>
      <w:r w:rsidRPr="000413C4">
        <w:rPr>
          <w:rFonts w:ascii="宋体" w:hAnsi="宋体" w:hint="eastAsia"/>
          <w:b/>
          <w:bCs/>
          <w:kern w:val="44"/>
          <w:sz w:val="28"/>
          <w:szCs w:val="28"/>
        </w:rPr>
        <w:t>、</w:t>
      </w:r>
      <w:r w:rsidR="00D30AF0" w:rsidRPr="000413C4">
        <w:rPr>
          <w:rFonts w:ascii="宋体" w:hAnsi="宋体" w:hint="eastAsia"/>
          <w:b/>
          <w:bCs/>
          <w:kern w:val="44"/>
          <w:sz w:val="28"/>
          <w:szCs w:val="28"/>
        </w:rPr>
        <w:t>项目实施带动的</w:t>
      </w:r>
      <w:r w:rsidRPr="000413C4">
        <w:rPr>
          <w:rFonts w:ascii="宋体" w:hAnsi="宋体" w:hint="eastAsia"/>
          <w:b/>
          <w:bCs/>
          <w:kern w:val="44"/>
          <w:sz w:val="28"/>
          <w:szCs w:val="28"/>
        </w:rPr>
        <w:t>公众满意度</w:t>
      </w:r>
    </w:p>
    <w:p w14:paraId="53ED4A38" w14:textId="28555AD5" w:rsidR="00D30AF0" w:rsidRPr="000413C4" w:rsidRDefault="00D30AF0">
      <w:pPr>
        <w:spacing w:line="560" w:lineRule="exact"/>
        <w:ind w:firstLineChars="225" w:firstLine="630"/>
        <w:rPr>
          <w:rFonts w:ascii="宋体" w:hAnsi="宋体"/>
          <w:kern w:val="44"/>
          <w:sz w:val="28"/>
          <w:szCs w:val="28"/>
        </w:rPr>
      </w:pPr>
      <w:r w:rsidRPr="000413C4">
        <w:rPr>
          <w:rFonts w:ascii="宋体" w:hAnsi="宋体" w:hint="eastAsia"/>
          <w:kern w:val="44"/>
          <w:sz w:val="28"/>
          <w:szCs w:val="28"/>
        </w:rPr>
        <w:t>居民满意度≧95</w:t>
      </w:r>
      <w:r w:rsidR="008E6961" w:rsidRPr="000413C4">
        <w:rPr>
          <w:rFonts w:ascii="宋体" w:hAnsi="宋体" w:hint="eastAsia"/>
          <w:kern w:val="44"/>
          <w:sz w:val="28"/>
          <w:szCs w:val="28"/>
        </w:rPr>
        <w:t>。</w:t>
      </w:r>
    </w:p>
    <w:p w14:paraId="16687ADD" w14:textId="77777777" w:rsidR="00A439D8" w:rsidRPr="000413C4" w:rsidRDefault="00000000">
      <w:pPr>
        <w:pStyle w:val="a7"/>
        <w:spacing w:line="560" w:lineRule="exact"/>
        <w:ind w:firstLine="562"/>
        <w:rPr>
          <w:rFonts w:ascii="宋体" w:eastAsia="宋体" w:hAnsi="宋体"/>
          <w:b/>
          <w:kern w:val="44"/>
          <w:szCs w:val="28"/>
        </w:rPr>
      </w:pPr>
      <w:r w:rsidRPr="000413C4">
        <w:rPr>
          <w:rFonts w:ascii="宋体" w:eastAsia="宋体" w:hAnsi="宋体" w:hint="eastAsia"/>
          <w:b/>
          <w:kern w:val="44"/>
          <w:szCs w:val="28"/>
        </w:rPr>
        <w:t>（二）支出效益分析。</w:t>
      </w:r>
    </w:p>
    <w:p w14:paraId="72AEC27B" w14:textId="77777777" w:rsidR="008E6961" w:rsidRPr="000413C4" w:rsidRDefault="008E6961" w:rsidP="008E6961">
      <w:pPr>
        <w:pStyle w:val="a7"/>
        <w:spacing w:line="560" w:lineRule="exact"/>
        <w:ind w:firstLine="562"/>
        <w:rPr>
          <w:rFonts w:ascii="宋体" w:eastAsia="宋体" w:hAnsi="宋体"/>
          <w:b/>
          <w:bCs w:val="0"/>
          <w:kern w:val="44"/>
          <w:szCs w:val="28"/>
        </w:rPr>
      </w:pPr>
      <w:r w:rsidRPr="000413C4">
        <w:rPr>
          <w:rFonts w:ascii="宋体" w:eastAsia="宋体" w:hAnsi="宋体" w:hint="eastAsia"/>
          <w:b/>
          <w:bCs w:val="0"/>
          <w:kern w:val="44"/>
          <w:szCs w:val="28"/>
        </w:rPr>
        <w:t>1、支出进度</w:t>
      </w:r>
    </w:p>
    <w:p w14:paraId="3567F09B" w14:textId="57A851E9" w:rsidR="008E6961" w:rsidRPr="000413C4" w:rsidRDefault="008E6961" w:rsidP="00EC3CD1">
      <w:pPr>
        <w:spacing w:line="560" w:lineRule="exact"/>
        <w:ind w:firstLineChars="225" w:firstLine="630"/>
        <w:rPr>
          <w:rFonts w:ascii="宋体" w:hAnsi="宋体"/>
          <w:kern w:val="44"/>
          <w:sz w:val="28"/>
          <w:szCs w:val="28"/>
        </w:rPr>
      </w:pPr>
      <w:r w:rsidRPr="000413C4">
        <w:rPr>
          <w:rFonts w:ascii="宋体" w:hAnsi="宋体" w:hint="eastAsia"/>
          <w:kern w:val="44"/>
          <w:sz w:val="28"/>
          <w:szCs w:val="28"/>
        </w:rPr>
        <w:t>202</w:t>
      </w:r>
      <w:r w:rsidR="00EC3CD1" w:rsidRPr="000413C4">
        <w:rPr>
          <w:rFonts w:ascii="宋体" w:hAnsi="宋体"/>
          <w:kern w:val="44"/>
          <w:sz w:val="28"/>
          <w:szCs w:val="28"/>
        </w:rPr>
        <w:t>2</w:t>
      </w:r>
      <w:r w:rsidRPr="000413C4">
        <w:rPr>
          <w:rFonts w:ascii="宋体" w:hAnsi="宋体" w:hint="eastAsia"/>
          <w:kern w:val="44"/>
          <w:sz w:val="28"/>
          <w:szCs w:val="28"/>
        </w:rPr>
        <w:t>年本项目</w:t>
      </w:r>
      <w:r w:rsidR="00EC3CD1" w:rsidRPr="000413C4">
        <w:rPr>
          <w:rFonts w:ascii="宋体" w:hAnsi="宋体" w:hint="eastAsia"/>
          <w:kern w:val="44"/>
          <w:sz w:val="28"/>
          <w:szCs w:val="28"/>
        </w:rPr>
        <w:t>年初无预算</w:t>
      </w:r>
      <w:r w:rsidRPr="000413C4">
        <w:rPr>
          <w:rFonts w:ascii="宋体" w:hAnsi="宋体" w:hint="eastAsia"/>
          <w:kern w:val="44"/>
          <w:sz w:val="28"/>
          <w:szCs w:val="28"/>
        </w:rPr>
        <w:t>，预算追加</w:t>
      </w:r>
      <w:r w:rsidR="00EC3CD1" w:rsidRPr="000413C4">
        <w:rPr>
          <w:rFonts w:ascii="宋体" w:hAnsi="宋体"/>
          <w:bCs/>
          <w:kern w:val="44"/>
          <w:sz w:val="28"/>
          <w:szCs w:val="28"/>
        </w:rPr>
        <w:t>142.72</w:t>
      </w:r>
      <w:r w:rsidRPr="000413C4">
        <w:rPr>
          <w:rFonts w:ascii="宋体" w:hAnsi="宋体" w:hint="eastAsia"/>
          <w:kern w:val="44"/>
          <w:sz w:val="28"/>
          <w:szCs w:val="28"/>
        </w:rPr>
        <w:t>万元，总预算</w:t>
      </w:r>
      <w:r w:rsidR="00EC3CD1" w:rsidRPr="000413C4">
        <w:rPr>
          <w:rFonts w:ascii="宋体" w:hAnsi="宋体"/>
          <w:bCs/>
          <w:kern w:val="44"/>
          <w:sz w:val="28"/>
          <w:szCs w:val="28"/>
        </w:rPr>
        <w:t>142.72</w:t>
      </w:r>
      <w:r w:rsidRPr="000413C4">
        <w:rPr>
          <w:rFonts w:ascii="宋体" w:hAnsi="宋体" w:hint="eastAsia"/>
          <w:kern w:val="44"/>
          <w:sz w:val="28"/>
          <w:szCs w:val="28"/>
        </w:rPr>
        <w:t>万元，实际授权支付数</w:t>
      </w:r>
      <w:r w:rsidR="00EC3CD1" w:rsidRPr="000413C4">
        <w:rPr>
          <w:rFonts w:ascii="宋体" w:hAnsi="宋体"/>
          <w:bCs/>
          <w:kern w:val="44"/>
          <w:sz w:val="28"/>
          <w:szCs w:val="28"/>
        </w:rPr>
        <w:t>142.72</w:t>
      </w:r>
      <w:r w:rsidRPr="000413C4">
        <w:rPr>
          <w:rFonts w:ascii="宋体" w:hAnsi="宋体" w:hint="eastAsia"/>
          <w:kern w:val="44"/>
          <w:sz w:val="28"/>
          <w:szCs w:val="28"/>
        </w:rPr>
        <w:t>万元，支出进度达到</w:t>
      </w:r>
      <w:r w:rsidR="00EC3CD1" w:rsidRPr="000413C4">
        <w:rPr>
          <w:rFonts w:ascii="宋体" w:hAnsi="宋体"/>
          <w:kern w:val="44"/>
          <w:sz w:val="28"/>
          <w:szCs w:val="28"/>
        </w:rPr>
        <w:t>100.00</w:t>
      </w:r>
      <w:r w:rsidRPr="000413C4">
        <w:rPr>
          <w:rFonts w:ascii="宋体" w:hAnsi="宋体" w:hint="eastAsia"/>
          <w:kern w:val="44"/>
          <w:sz w:val="28"/>
          <w:szCs w:val="28"/>
        </w:rPr>
        <w:t>%。</w:t>
      </w:r>
    </w:p>
    <w:p w14:paraId="6F8630F7" w14:textId="77777777" w:rsidR="008E6961" w:rsidRPr="000413C4" w:rsidRDefault="008E6961" w:rsidP="008E6961">
      <w:pPr>
        <w:pStyle w:val="a7"/>
        <w:spacing w:line="560" w:lineRule="exact"/>
        <w:ind w:firstLine="562"/>
        <w:rPr>
          <w:rFonts w:ascii="宋体" w:eastAsia="宋体" w:hAnsi="宋体"/>
          <w:b/>
          <w:bCs w:val="0"/>
          <w:kern w:val="44"/>
          <w:szCs w:val="28"/>
        </w:rPr>
      </w:pPr>
      <w:r w:rsidRPr="000413C4">
        <w:rPr>
          <w:rFonts w:ascii="宋体" w:eastAsia="宋体" w:hAnsi="宋体" w:hint="eastAsia"/>
          <w:b/>
          <w:bCs w:val="0"/>
          <w:kern w:val="44"/>
          <w:szCs w:val="28"/>
        </w:rPr>
        <w:t>2、支出效率</w:t>
      </w:r>
    </w:p>
    <w:p w14:paraId="0A115896" w14:textId="4A8B8D80" w:rsidR="008E6961" w:rsidRPr="000413C4" w:rsidRDefault="008E6961" w:rsidP="008E6961">
      <w:pPr>
        <w:spacing w:line="440" w:lineRule="exact"/>
        <w:ind w:firstLineChars="200" w:firstLine="560"/>
        <w:rPr>
          <w:rFonts w:ascii="宋体" w:hAnsi="宋体" w:cs="仿宋_GB2312"/>
          <w:sz w:val="28"/>
          <w:szCs w:val="28"/>
        </w:rPr>
      </w:pPr>
      <w:r w:rsidRPr="000413C4">
        <w:rPr>
          <w:rFonts w:ascii="宋体" w:hAnsi="宋体" w:hint="eastAsia"/>
          <w:kern w:val="44"/>
          <w:sz w:val="28"/>
          <w:szCs w:val="28"/>
        </w:rPr>
        <w:t>截至202</w:t>
      </w:r>
      <w:r w:rsidR="00EC3CD1" w:rsidRPr="000413C4">
        <w:rPr>
          <w:rFonts w:ascii="宋体" w:hAnsi="宋体"/>
          <w:kern w:val="44"/>
          <w:sz w:val="28"/>
          <w:szCs w:val="28"/>
        </w:rPr>
        <w:t>2</w:t>
      </w:r>
      <w:r w:rsidRPr="000413C4">
        <w:rPr>
          <w:rFonts w:ascii="宋体" w:hAnsi="宋体" w:hint="eastAsia"/>
          <w:kern w:val="44"/>
          <w:sz w:val="28"/>
          <w:szCs w:val="28"/>
        </w:rPr>
        <w:t>年12月，本项目已支出</w:t>
      </w:r>
      <w:r w:rsidR="00EC3CD1" w:rsidRPr="000413C4">
        <w:rPr>
          <w:rFonts w:ascii="宋体" w:hAnsi="宋体"/>
          <w:bCs/>
          <w:kern w:val="44"/>
          <w:sz w:val="28"/>
          <w:szCs w:val="28"/>
        </w:rPr>
        <w:t>142.72</w:t>
      </w:r>
      <w:r w:rsidRPr="000413C4">
        <w:rPr>
          <w:rFonts w:ascii="宋体" w:hAnsi="宋体" w:hint="eastAsia"/>
          <w:kern w:val="44"/>
          <w:sz w:val="28"/>
          <w:szCs w:val="28"/>
        </w:rPr>
        <w:t>万元，经费下拨及时率100%</w:t>
      </w:r>
      <w:r w:rsidR="00EC3CD1" w:rsidRPr="000413C4">
        <w:rPr>
          <w:rFonts w:ascii="宋体" w:hAnsi="宋体" w:hint="eastAsia"/>
          <w:kern w:val="44"/>
          <w:sz w:val="28"/>
          <w:szCs w:val="28"/>
        </w:rPr>
        <w:t>，</w:t>
      </w:r>
      <w:r w:rsidR="00EC3CD1" w:rsidRPr="000413C4">
        <w:rPr>
          <w:rFonts w:ascii="宋体" w:hAnsi="宋体" w:cs="仿宋_GB2312" w:hint="eastAsia"/>
          <w:sz w:val="28"/>
          <w:szCs w:val="28"/>
        </w:rPr>
        <w:lastRenderedPageBreak/>
        <w:t>支出效率良好。</w:t>
      </w:r>
    </w:p>
    <w:p w14:paraId="7AF8DCDB" w14:textId="0EEAA3A5" w:rsidR="00EC3CD1" w:rsidRPr="000413C4" w:rsidRDefault="00EC3CD1" w:rsidP="008E6961">
      <w:pPr>
        <w:spacing w:line="440" w:lineRule="exact"/>
        <w:ind w:firstLineChars="200" w:firstLine="562"/>
        <w:rPr>
          <w:rFonts w:ascii="宋体" w:hAnsi="宋体" w:cs="仿宋_GB2312"/>
          <w:b/>
          <w:bCs/>
          <w:kern w:val="44"/>
          <w:sz w:val="28"/>
          <w:szCs w:val="28"/>
        </w:rPr>
      </w:pPr>
      <w:r w:rsidRPr="000413C4">
        <w:rPr>
          <w:rFonts w:ascii="宋体" w:hAnsi="宋体" w:cs="仿宋_GB2312" w:hint="eastAsia"/>
          <w:b/>
          <w:bCs/>
          <w:sz w:val="28"/>
          <w:szCs w:val="28"/>
        </w:rPr>
        <w:t>3、</w:t>
      </w:r>
      <w:r w:rsidRPr="000413C4">
        <w:rPr>
          <w:rFonts w:ascii="宋体" w:hAnsi="宋体" w:cs="仿宋_GB2312" w:hint="eastAsia"/>
          <w:b/>
          <w:bCs/>
          <w:kern w:val="44"/>
          <w:sz w:val="28"/>
          <w:szCs w:val="28"/>
        </w:rPr>
        <w:t>支出规范</w:t>
      </w:r>
    </w:p>
    <w:p w14:paraId="77B4663B" w14:textId="756D8E62" w:rsidR="00EC3CD1" w:rsidRPr="000413C4" w:rsidRDefault="00EC3CD1" w:rsidP="000413C4">
      <w:pPr>
        <w:spacing w:line="560" w:lineRule="exact"/>
        <w:ind w:firstLineChars="200" w:firstLine="560"/>
        <w:rPr>
          <w:rFonts w:ascii="宋体" w:hAnsi="宋体"/>
          <w:kern w:val="44"/>
          <w:sz w:val="28"/>
          <w:szCs w:val="28"/>
        </w:rPr>
      </w:pPr>
      <w:r w:rsidRPr="000413C4">
        <w:rPr>
          <w:rFonts w:ascii="宋体" w:hAnsi="宋体" w:hint="eastAsia"/>
          <w:kern w:val="44"/>
          <w:sz w:val="28"/>
          <w:szCs w:val="28"/>
        </w:rPr>
        <w:t>根据《关于下拨立面整治提升工程资金的通知》（</w:t>
      </w:r>
      <w:proofErr w:type="gramStart"/>
      <w:r w:rsidRPr="000413C4">
        <w:rPr>
          <w:rFonts w:ascii="宋体" w:hAnsi="宋体" w:hint="eastAsia"/>
          <w:kern w:val="44"/>
          <w:sz w:val="28"/>
          <w:szCs w:val="28"/>
        </w:rPr>
        <w:t>厦湖建</w:t>
      </w:r>
      <w:proofErr w:type="gramEnd"/>
      <w:r w:rsidRPr="000413C4">
        <w:rPr>
          <w:rFonts w:ascii="宋体" w:hAnsi="宋体" w:hint="eastAsia"/>
          <w:kern w:val="44"/>
          <w:sz w:val="28"/>
          <w:szCs w:val="28"/>
        </w:rPr>
        <w:t>〔2017〕4号）等文件下拨本项目经费，经费实施专款专用，无挪用其他项目，及时下拨工作经费，保障立面整治工作顺利完成。</w:t>
      </w:r>
    </w:p>
    <w:p w14:paraId="568038D9" w14:textId="106C289B" w:rsidR="008E6961" w:rsidRPr="00431042" w:rsidRDefault="00EC3CD1" w:rsidP="008E6961">
      <w:pPr>
        <w:pStyle w:val="a7"/>
        <w:spacing w:line="560" w:lineRule="exact"/>
        <w:ind w:firstLine="562"/>
        <w:rPr>
          <w:rFonts w:ascii="宋体" w:eastAsia="宋体" w:hAnsi="宋体"/>
          <w:b/>
          <w:bCs w:val="0"/>
          <w:kern w:val="44"/>
          <w:szCs w:val="28"/>
        </w:rPr>
      </w:pPr>
      <w:r w:rsidRPr="00431042">
        <w:rPr>
          <w:rFonts w:ascii="宋体" w:eastAsia="宋体" w:hAnsi="宋体"/>
          <w:b/>
          <w:bCs w:val="0"/>
          <w:kern w:val="44"/>
          <w:szCs w:val="28"/>
        </w:rPr>
        <w:t>4</w:t>
      </w:r>
      <w:r w:rsidR="008E6961" w:rsidRPr="00431042">
        <w:rPr>
          <w:rFonts w:ascii="宋体" w:eastAsia="宋体" w:hAnsi="宋体" w:hint="eastAsia"/>
          <w:b/>
          <w:bCs w:val="0"/>
          <w:kern w:val="44"/>
          <w:szCs w:val="28"/>
        </w:rPr>
        <w:t>、成本控制分析及效益情况</w:t>
      </w:r>
    </w:p>
    <w:p w14:paraId="1011CC2E" w14:textId="684FF6A9" w:rsidR="008E6961" w:rsidRPr="000413C4" w:rsidRDefault="008E6961" w:rsidP="000413C4">
      <w:pPr>
        <w:spacing w:line="560" w:lineRule="exact"/>
        <w:ind w:firstLineChars="200" w:firstLine="560"/>
        <w:rPr>
          <w:rFonts w:ascii="宋体" w:hAnsi="宋体"/>
          <w:kern w:val="44"/>
          <w:sz w:val="28"/>
          <w:szCs w:val="28"/>
        </w:rPr>
      </w:pPr>
      <w:r w:rsidRPr="000413C4">
        <w:rPr>
          <w:rFonts w:ascii="宋体" w:hAnsi="宋体" w:hint="eastAsia"/>
          <w:kern w:val="44"/>
          <w:sz w:val="28"/>
          <w:szCs w:val="28"/>
        </w:rPr>
        <w:t>截至</w:t>
      </w:r>
      <w:r w:rsidRPr="000413C4">
        <w:rPr>
          <w:rFonts w:ascii="宋体" w:hAnsi="宋体"/>
          <w:kern w:val="44"/>
          <w:sz w:val="28"/>
          <w:szCs w:val="28"/>
        </w:rPr>
        <w:t>202</w:t>
      </w:r>
      <w:r w:rsidR="00EC3CD1" w:rsidRPr="000413C4">
        <w:rPr>
          <w:rFonts w:ascii="宋体" w:hAnsi="宋体"/>
          <w:kern w:val="44"/>
          <w:sz w:val="28"/>
          <w:szCs w:val="28"/>
        </w:rPr>
        <w:t>2</w:t>
      </w:r>
      <w:r w:rsidRPr="000413C4">
        <w:rPr>
          <w:rFonts w:ascii="宋体" w:hAnsi="宋体" w:hint="eastAsia"/>
          <w:kern w:val="44"/>
          <w:sz w:val="28"/>
          <w:szCs w:val="28"/>
        </w:rPr>
        <w:t>年年底，本项目实施过程中严格控制经费支出，成</w:t>
      </w:r>
      <w:proofErr w:type="gramStart"/>
      <w:r w:rsidRPr="000413C4">
        <w:rPr>
          <w:rFonts w:ascii="宋体" w:hAnsi="宋体" w:hint="eastAsia"/>
          <w:kern w:val="44"/>
          <w:sz w:val="28"/>
          <w:szCs w:val="28"/>
        </w:rPr>
        <w:t>本未</w:t>
      </w:r>
      <w:proofErr w:type="gramEnd"/>
      <w:r w:rsidRPr="000413C4">
        <w:rPr>
          <w:rFonts w:ascii="宋体" w:hAnsi="宋体" w:hint="eastAsia"/>
          <w:kern w:val="44"/>
          <w:sz w:val="28"/>
          <w:szCs w:val="28"/>
        </w:rPr>
        <w:t>超出预算。资金无占用、挪用的情况，资金支付依据、支付方式、开支标准、支付进度等符合相关规定。</w:t>
      </w:r>
      <w:r w:rsidR="00EC3CD1" w:rsidRPr="000413C4">
        <w:rPr>
          <w:rFonts w:ascii="宋体" w:hAnsi="宋体" w:hint="eastAsia"/>
          <w:kern w:val="44"/>
          <w:sz w:val="28"/>
          <w:szCs w:val="28"/>
        </w:rPr>
        <w:t>本项目资金严格按照项目实际进度拨付工程款，年中调整项目资金，确保项目资金利用最大化，及时有效的控制项目成本。项目完成后，改善城区市容，提升城区美观</w:t>
      </w:r>
      <w:r w:rsidRPr="000413C4">
        <w:rPr>
          <w:rFonts w:ascii="宋体" w:hAnsi="宋体" w:hint="eastAsia"/>
          <w:kern w:val="44"/>
          <w:sz w:val="28"/>
          <w:szCs w:val="28"/>
        </w:rPr>
        <w:t>。</w:t>
      </w:r>
    </w:p>
    <w:p w14:paraId="15D2B10B" w14:textId="77777777" w:rsidR="008E6961" w:rsidRPr="000413C4" w:rsidRDefault="008E6961" w:rsidP="008E6961">
      <w:pPr>
        <w:spacing w:line="440" w:lineRule="exact"/>
        <w:ind w:firstLineChars="200" w:firstLine="562"/>
        <w:rPr>
          <w:rFonts w:ascii="宋体" w:hAnsi="宋体" w:cs="仿宋"/>
          <w:b/>
          <w:bCs/>
          <w:sz w:val="28"/>
          <w:szCs w:val="28"/>
        </w:rPr>
      </w:pPr>
      <w:r w:rsidRPr="000413C4">
        <w:rPr>
          <w:rFonts w:ascii="宋体" w:hAnsi="宋体" w:cs="仿宋" w:hint="eastAsia"/>
          <w:b/>
          <w:bCs/>
          <w:sz w:val="28"/>
          <w:szCs w:val="28"/>
        </w:rPr>
        <w:t>（</w:t>
      </w:r>
      <w:r w:rsidRPr="000413C4">
        <w:rPr>
          <w:rFonts w:ascii="宋体" w:hAnsi="宋体" w:hint="eastAsia"/>
          <w:b/>
          <w:bCs/>
          <w:kern w:val="44"/>
          <w:sz w:val="28"/>
          <w:szCs w:val="28"/>
        </w:rPr>
        <w:t>三）评价分值和等级</w:t>
      </w:r>
    </w:p>
    <w:p w14:paraId="0D821FB0" w14:textId="3168DBD2" w:rsidR="00FD3A18" w:rsidRPr="000413C4" w:rsidRDefault="008E6961" w:rsidP="00EC3CD1">
      <w:pPr>
        <w:spacing w:line="560" w:lineRule="exact"/>
        <w:ind w:firstLineChars="200" w:firstLine="560"/>
        <w:rPr>
          <w:rFonts w:ascii="宋体" w:hAnsi="宋体"/>
          <w:kern w:val="44"/>
          <w:sz w:val="28"/>
          <w:szCs w:val="28"/>
        </w:rPr>
      </w:pPr>
      <w:r w:rsidRPr="000413C4">
        <w:rPr>
          <w:rFonts w:ascii="宋体" w:hAnsi="宋体" w:hint="eastAsia"/>
          <w:kern w:val="44"/>
          <w:sz w:val="28"/>
          <w:szCs w:val="28"/>
        </w:rPr>
        <w:t>根据上述分析，确定本项目绩效评价分值9</w:t>
      </w:r>
      <w:r w:rsidR="000413C4">
        <w:rPr>
          <w:rFonts w:ascii="宋体" w:hAnsi="宋体"/>
          <w:kern w:val="44"/>
          <w:sz w:val="28"/>
          <w:szCs w:val="28"/>
        </w:rPr>
        <w:t>8</w:t>
      </w:r>
      <w:r w:rsidRPr="000413C4">
        <w:rPr>
          <w:rFonts w:ascii="宋体" w:hAnsi="宋体" w:hint="eastAsia"/>
          <w:kern w:val="44"/>
          <w:sz w:val="28"/>
          <w:szCs w:val="28"/>
        </w:rPr>
        <w:t>分，等级为优</w:t>
      </w:r>
      <w:r w:rsidR="00EC3CD1" w:rsidRPr="000413C4">
        <w:rPr>
          <w:rFonts w:ascii="宋体" w:hAnsi="宋体" w:hint="eastAsia"/>
          <w:kern w:val="44"/>
          <w:sz w:val="28"/>
          <w:szCs w:val="28"/>
        </w:rPr>
        <w:t>。</w:t>
      </w:r>
    </w:p>
    <w:p w14:paraId="1042684C" w14:textId="77777777" w:rsidR="00FD3A18" w:rsidRPr="000413C4" w:rsidRDefault="00000000" w:rsidP="00A439D8">
      <w:pPr>
        <w:pStyle w:val="a7"/>
        <w:spacing w:line="560" w:lineRule="exact"/>
        <w:ind w:firstLine="562"/>
        <w:rPr>
          <w:rFonts w:ascii="宋体" w:eastAsia="宋体" w:hAnsi="宋体"/>
          <w:b/>
          <w:bCs w:val="0"/>
          <w:szCs w:val="28"/>
        </w:rPr>
      </w:pPr>
      <w:r w:rsidRPr="000413C4">
        <w:rPr>
          <w:rFonts w:ascii="宋体" w:eastAsia="宋体" w:hAnsi="宋体" w:hint="eastAsia"/>
          <w:b/>
          <w:bCs w:val="0"/>
          <w:szCs w:val="28"/>
        </w:rPr>
        <w:t>三、存在问题</w:t>
      </w:r>
    </w:p>
    <w:p w14:paraId="56839F29" w14:textId="14741825" w:rsidR="00D30AF0" w:rsidRPr="000413C4" w:rsidRDefault="00000000" w:rsidP="00D30AF0">
      <w:pPr>
        <w:spacing w:line="560" w:lineRule="exact"/>
        <w:ind w:firstLine="645"/>
        <w:rPr>
          <w:rFonts w:ascii="宋体" w:hAnsi="宋体"/>
          <w:b/>
          <w:kern w:val="44"/>
          <w:sz w:val="28"/>
          <w:szCs w:val="28"/>
        </w:rPr>
      </w:pPr>
      <w:r w:rsidRPr="000413C4">
        <w:rPr>
          <w:rFonts w:ascii="宋体" w:hAnsi="宋体" w:hint="eastAsia"/>
          <w:b/>
          <w:kern w:val="44"/>
          <w:sz w:val="28"/>
          <w:szCs w:val="28"/>
        </w:rPr>
        <w:t>（一）项目实施存在的问题</w:t>
      </w:r>
    </w:p>
    <w:p w14:paraId="5EA7ECCC" w14:textId="507F0945" w:rsidR="00FD3A18" w:rsidRPr="000413C4" w:rsidRDefault="008E6961" w:rsidP="00D30AF0">
      <w:pPr>
        <w:spacing w:line="560" w:lineRule="exact"/>
        <w:ind w:firstLine="645"/>
        <w:rPr>
          <w:rFonts w:ascii="宋体" w:hAnsi="宋体"/>
          <w:kern w:val="44"/>
          <w:sz w:val="28"/>
          <w:szCs w:val="28"/>
        </w:rPr>
      </w:pPr>
      <w:r w:rsidRPr="000413C4">
        <w:rPr>
          <w:rFonts w:ascii="宋体" w:hAnsi="宋体" w:hint="eastAsia"/>
          <w:kern w:val="44"/>
          <w:sz w:val="28"/>
          <w:szCs w:val="28"/>
        </w:rPr>
        <w:t>本项目严格按照文件精神开展实施工作，项目</w:t>
      </w:r>
      <w:r w:rsidR="00EC3CD1" w:rsidRPr="000413C4">
        <w:rPr>
          <w:rFonts w:ascii="宋体" w:hAnsi="宋体" w:hint="eastAsia"/>
          <w:kern w:val="44"/>
          <w:sz w:val="28"/>
          <w:szCs w:val="28"/>
        </w:rPr>
        <w:t>严格按照</w:t>
      </w:r>
      <w:r w:rsidR="00EC3CD1" w:rsidRPr="000413C4">
        <w:rPr>
          <w:rFonts w:ascii="宋体" w:hAnsi="宋体" w:cs="仿宋_GB2312" w:hint="eastAsia"/>
          <w:sz w:val="28"/>
          <w:szCs w:val="28"/>
        </w:rPr>
        <w:t>项目管理办法开展</w:t>
      </w:r>
      <w:r w:rsidRPr="000413C4">
        <w:rPr>
          <w:rFonts w:ascii="宋体" w:hAnsi="宋体" w:hint="eastAsia"/>
          <w:kern w:val="44"/>
          <w:sz w:val="28"/>
          <w:szCs w:val="28"/>
        </w:rPr>
        <w:t>实施</w:t>
      </w:r>
      <w:r w:rsidR="00EC3CD1" w:rsidRPr="000413C4">
        <w:rPr>
          <w:rFonts w:ascii="宋体" w:hAnsi="宋体" w:hint="eastAsia"/>
          <w:kern w:val="44"/>
          <w:sz w:val="28"/>
          <w:szCs w:val="28"/>
        </w:rPr>
        <w:t>，项目实施</w:t>
      </w:r>
      <w:r w:rsidRPr="000413C4">
        <w:rPr>
          <w:rFonts w:ascii="宋体" w:hAnsi="宋体" w:hint="eastAsia"/>
          <w:kern w:val="44"/>
          <w:sz w:val="28"/>
          <w:szCs w:val="28"/>
        </w:rPr>
        <w:t>过程无问题</w:t>
      </w:r>
      <w:r w:rsidR="00EC3CD1" w:rsidRPr="000413C4">
        <w:rPr>
          <w:rFonts w:ascii="宋体" w:hAnsi="宋体" w:hint="eastAsia"/>
          <w:kern w:val="44"/>
          <w:sz w:val="28"/>
          <w:szCs w:val="28"/>
        </w:rPr>
        <w:t>。</w:t>
      </w:r>
    </w:p>
    <w:p w14:paraId="1568A663" w14:textId="65EB71A8" w:rsidR="00D30AF0" w:rsidRPr="000413C4" w:rsidRDefault="00000000">
      <w:pPr>
        <w:spacing w:line="560" w:lineRule="exact"/>
        <w:ind w:firstLineChars="225" w:firstLine="632"/>
        <w:rPr>
          <w:rFonts w:ascii="宋体" w:hAnsi="宋体"/>
          <w:b/>
          <w:kern w:val="44"/>
          <w:sz w:val="28"/>
          <w:szCs w:val="28"/>
        </w:rPr>
      </w:pPr>
      <w:r w:rsidRPr="000413C4">
        <w:rPr>
          <w:rFonts w:ascii="宋体" w:hAnsi="宋体" w:hint="eastAsia"/>
          <w:b/>
          <w:kern w:val="44"/>
          <w:sz w:val="28"/>
          <w:szCs w:val="28"/>
        </w:rPr>
        <w:t>（二）财政支出存在的问题</w:t>
      </w:r>
    </w:p>
    <w:p w14:paraId="6B3428FF" w14:textId="0AFD1CA7" w:rsidR="00FD3A18" w:rsidRPr="000413C4" w:rsidRDefault="008E6961">
      <w:pPr>
        <w:spacing w:line="560" w:lineRule="exact"/>
        <w:ind w:firstLineChars="225" w:firstLine="630"/>
        <w:rPr>
          <w:rFonts w:ascii="宋体" w:hAnsi="宋体"/>
          <w:kern w:val="44"/>
          <w:sz w:val="28"/>
          <w:szCs w:val="28"/>
        </w:rPr>
      </w:pPr>
      <w:r w:rsidRPr="000413C4">
        <w:rPr>
          <w:rFonts w:ascii="宋体" w:hAnsi="宋体" w:hint="eastAsia"/>
          <w:kern w:val="44"/>
          <w:sz w:val="28"/>
          <w:szCs w:val="28"/>
        </w:rPr>
        <w:t>本项目资金分配严格按照文件精神执行，</w:t>
      </w:r>
      <w:proofErr w:type="gramStart"/>
      <w:r w:rsidRPr="000413C4">
        <w:rPr>
          <w:rFonts w:ascii="宋体" w:hAnsi="宋体" w:hint="eastAsia"/>
          <w:kern w:val="44"/>
          <w:sz w:val="28"/>
          <w:szCs w:val="28"/>
        </w:rPr>
        <w:t>有效把</w:t>
      </w:r>
      <w:proofErr w:type="gramEnd"/>
      <w:r w:rsidRPr="000413C4">
        <w:rPr>
          <w:rFonts w:ascii="宋体" w:hAnsi="宋体" w:hint="eastAsia"/>
          <w:kern w:val="44"/>
          <w:sz w:val="28"/>
          <w:szCs w:val="28"/>
        </w:rPr>
        <w:t>控资金，提高资金使用效率，资金无占用、挪用的情况，财政支出无问题</w:t>
      </w:r>
    </w:p>
    <w:p w14:paraId="4EF9F2FB" w14:textId="77777777" w:rsidR="00D30AF0" w:rsidRPr="000413C4" w:rsidRDefault="00000000">
      <w:pPr>
        <w:spacing w:line="560" w:lineRule="exact"/>
        <w:ind w:firstLineChars="225" w:firstLine="632"/>
        <w:rPr>
          <w:rFonts w:ascii="宋体" w:hAnsi="宋体"/>
          <w:b/>
          <w:kern w:val="44"/>
          <w:sz w:val="28"/>
          <w:szCs w:val="28"/>
        </w:rPr>
      </w:pPr>
      <w:r w:rsidRPr="000413C4">
        <w:rPr>
          <w:rFonts w:ascii="宋体" w:hAnsi="宋体" w:hint="eastAsia"/>
          <w:b/>
          <w:kern w:val="44"/>
          <w:sz w:val="28"/>
          <w:szCs w:val="28"/>
        </w:rPr>
        <w:t>（三）支出政策制定方面存在的问题</w:t>
      </w:r>
    </w:p>
    <w:p w14:paraId="4B15A523" w14:textId="784D22CD" w:rsidR="00FD3A18" w:rsidRPr="000413C4" w:rsidRDefault="008E6961">
      <w:pPr>
        <w:spacing w:line="560" w:lineRule="exact"/>
        <w:ind w:firstLineChars="225" w:firstLine="630"/>
        <w:rPr>
          <w:rFonts w:ascii="宋体" w:hAnsi="宋体"/>
          <w:kern w:val="44"/>
          <w:sz w:val="28"/>
          <w:szCs w:val="28"/>
        </w:rPr>
      </w:pPr>
      <w:r w:rsidRPr="000413C4">
        <w:rPr>
          <w:rFonts w:ascii="宋体" w:hAnsi="宋体" w:hint="eastAsia"/>
          <w:kern w:val="44"/>
          <w:sz w:val="28"/>
          <w:szCs w:val="28"/>
        </w:rPr>
        <w:t>本项目资金使用产生效益，并按照相关政策执行，财政支出政策无问题。</w:t>
      </w:r>
    </w:p>
    <w:p w14:paraId="2CDD3E30" w14:textId="77777777" w:rsidR="00FD3A18" w:rsidRPr="000413C4" w:rsidRDefault="00000000" w:rsidP="00A439D8">
      <w:pPr>
        <w:pStyle w:val="a7"/>
        <w:spacing w:line="560" w:lineRule="exact"/>
        <w:ind w:firstLine="562"/>
        <w:rPr>
          <w:rFonts w:ascii="宋体" w:eastAsia="宋体" w:hAnsi="宋体"/>
          <w:b/>
          <w:bCs w:val="0"/>
          <w:szCs w:val="28"/>
        </w:rPr>
      </w:pPr>
      <w:r w:rsidRPr="000413C4">
        <w:rPr>
          <w:rFonts w:ascii="宋体" w:eastAsia="宋体" w:hAnsi="宋体" w:hint="eastAsia"/>
          <w:b/>
          <w:bCs w:val="0"/>
          <w:szCs w:val="28"/>
        </w:rPr>
        <w:t>四、相关建议</w:t>
      </w:r>
    </w:p>
    <w:p w14:paraId="24C1E124" w14:textId="6C13FF67" w:rsidR="00FD3A18" w:rsidRPr="000413C4" w:rsidRDefault="008001BE" w:rsidP="00EC3CD1">
      <w:pPr>
        <w:spacing w:line="560" w:lineRule="exact"/>
        <w:ind w:firstLineChars="225" w:firstLine="630"/>
        <w:rPr>
          <w:rFonts w:ascii="宋体" w:hAnsi="宋体"/>
          <w:kern w:val="44"/>
          <w:sz w:val="28"/>
          <w:szCs w:val="28"/>
        </w:rPr>
      </w:pPr>
      <w:r w:rsidRPr="000413C4">
        <w:rPr>
          <w:rFonts w:ascii="宋体" w:hAnsi="宋体" w:hint="eastAsia"/>
          <w:kern w:val="44"/>
          <w:sz w:val="28"/>
          <w:szCs w:val="28"/>
        </w:rPr>
        <w:t>按财政资金管理的有关规定科学地编制项目预算，设定绩效目标。根据设定的绩效目标进一步完善修改绩效指标，确保各类指标清晰</w:t>
      </w:r>
      <w:r w:rsidR="00EC3CD1" w:rsidRPr="000413C4">
        <w:rPr>
          <w:rFonts w:ascii="宋体" w:hAnsi="宋体" w:hint="eastAsia"/>
          <w:kern w:val="44"/>
          <w:sz w:val="28"/>
          <w:szCs w:val="28"/>
        </w:rPr>
        <w:t>。</w:t>
      </w:r>
    </w:p>
    <w:p w14:paraId="0895D62F" w14:textId="02E742DA" w:rsidR="005E6F3A" w:rsidRPr="000413C4" w:rsidRDefault="005E6F3A" w:rsidP="005E6F3A">
      <w:pPr>
        <w:pStyle w:val="a7"/>
        <w:spacing w:line="560" w:lineRule="exact"/>
        <w:ind w:firstLine="562"/>
        <w:rPr>
          <w:rFonts w:ascii="宋体" w:eastAsia="宋体" w:hAnsi="宋体"/>
          <w:b/>
          <w:bCs w:val="0"/>
          <w:szCs w:val="28"/>
        </w:rPr>
      </w:pPr>
      <w:r w:rsidRPr="000413C4">
        <w:rPr>
          <w:rFonts w:ascii="宋体" w:eastAsia="宋体" w:hAnsi="宋体" w:hint="eastAsia"/>
          <w:b/>
          <w:bCs w:val="0"/>
          <w:szCs w:val="28"/>
        </w:rPr>
        <w:lastRenderedPageBreak/>
        <w:t>五、下一步工作计划</w:t>
      </w:r>
    </w:p>
    <w:p w14:paraId="341FF682" w14:textId="77777777" w:rsidR="008001BE" w:rsidRPr="000413C4" w:rsidRDefault="008001BE" w:rsidP="00EC3CD1">
      <w:pPr>
        <w:spacing w:line="560" w:lineRule="exact"/>
        <w:ind w:firstLineChars="225" w:firstLine="630"/>
        <w:rPr>
          <w:rFonts w:ascii="宋体" w:hAnsi="宋体"/>
          <w:kern w:val="44"/>
          <w:sz w:val="28"/>
          <w:szCs w:val="28"/>
        </w:rPr>
      </w:pPr>
      <w:r w:rsidRPr="000413C4">
        <w:rPr>
          <w:rFonts w:ascii="宋体" w:hAnsi="宋体"/>
          <w:kern w:val="44"/>
          <w:sz w:val="28"/>
          <w:szCs w:val="28"/>
        </w:rPr>
        <w:t>1、加强宣传引导。要加强宣贯，充分发挥媒体舆论作用，广泛报道景观提升的好机制、好经验、好做法，树立典型示范，营造良好的社会舆论氛围。要坚持以人民为中心的建设理念，依托社会基层组织力量，充分听取群众意见，促进社会力量共同参与建筑立面景观提升工作。</w:t>
      </w:r>
    </w:p>
    <w:p w14:paraId="773EB787" w14:textId="135D62F2" w:rsidR="005E6F3A" w:rsidRPr="000413C4" w:rsidRDefault="008001BE" w:rsidP="00EC3CD1">
      <w:pPr>
        <w:spacing w:line="560" w:lineRule="exact"/>
        <w:ind w:firstLineChars="225" w:firstLine="630"/>
        <w:rPr>
          <w:rFonts w:ascii="宋体" w:hAnsi="宋体"/>
          <w:kern w:val="44"/>
          <w:sz w:val="28"/>
          <w:szCs w:val="28"/>
        </w:rPr>
      </w:pPr>
      <w:r w:rsidRPr="000413C4">
        <w:rPr>
          <w:rFonts w:ascii="宋体" w:hAnsi="宋体"/>
          <w:kern w:val="44"/>
          <w:sz w:val="28"/>
          <w:szCs w:val="28"/>
        </w:rPr>
        <w:t>2、加大资金保障。完善建设资金体制，多方筹措建设资金，做好资金保障，促进项目实施</w:t>
      </w:r>
      <w:r w:rsidR="00EC3CD1" w:rsidRPr="000413C4">
        <w:rPr>
          <w:rFonts w:ascii="宋体" w:hAnsi="宋体" w:hint="eastAsia"/>
          <w:kern w:val="44"/>
          <w:sz w:val="28"/>
          <w:szCs w:val="28"/>
        </w:rPr>
        <w:t>。</w:t>
      </w:r>
    </w:p>
    <w:p w14:paraId="3CE6E643" w14:textId="31F67A04" w:rsidR="00FD3A18" w:rsidRPr="000413C4" w:rsidRDefault="00FD3A18">
      <w:pPr>
        <w:adjustRightInd w:val="0"/>
        <w:snapToGrid w:val="0"/>
        <w:spacing w:line="560" w:lineRule="exact"/>
        <w:ind w:firstLineChars="200" w:firstLine="560"/>
        <w:outlineLvl w:val="0"/>
        <w:rPr>
          <w:rFonts w:ascii="宋体" w:hAnsi="宋体"/>
          <w:kern w:val="44"/>
          <w:sz w:val="28"/>
          <w:szCs w:val="28"/>
        </w:rPr>
      </w:pPr>
    </w:p>
    <w:sectPr w:rsidR="00FD3A18" w:rsidRPr="000413C4">
      <w:footerReference w:type="even" r:id="rId8"/>
      <w:footerReference w:type="default" r:id="rId9"/>
      <w:pgSz w:w="11906" w:h="16838"/>
      <w:pgMar w:top="1247" w:right="1247" w:bottom="1247"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9899A" w14:textId="77777777" w:rsidR="00EE7EBA" w:rsidRDefault="00EE7EBA">
      <w:r>
        <w:separator/>
      </w:r>
    </w:p>
  </w:endnote>
  <w:endnote w:type="continuationSeparator" w:id="0">
    <w:p w14:paraId="62A25D7A" w14:textId="77777777" w:rsidR="00EE7EBA" w:rsidRDefault="00EE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05C9" w14:textId="77777777" w:rsidR="00FD3A18" w:rsidRDefault="00000000">
    <w:pPr>
      <w:pStyle w:val="a3"/>
      <w:framePr w:wrap="around" w:vAnchor="text" w:hAnchor="margin" w:xAlign="outside" w:y="1"/>
      <w:rPr>
        <w:rStyle w:val="a9"/>
        <w:rFonts w:ascii="仿宋_GB2312" w:eastAsia="仿宋_GB2312"/>
        <w:sz w:val="28"/>
        <w:szCs w:val="28"/>
      </w:rPr>
    </w:pPr>
    <w:r>
      <w:rPr>
        <w:rStyle w:val="a9"/>
        <w:rFonts w:ascii="仿宋_GB2312" w:eastAsia="仿宋_GB2312" w:hint="eastAsia"/>
        <w:sz w:val="28"/>
        <w:szCs w:val="28"/>
      </w:rPr>
      <w:fldChar w:fldCharType="begin"/>
    </w:r>
    <w:r>
      <w:rPr>
        <w:rStyle w:val="a9"/>
        <w:rFonts w:ascii="仿宋_GB2312" w:eastAsia="仿宋_GB2312" w:hint="eastAsia"/>
        <w:sz w:val="28"/>
        <w:szCs w:val="28"/>
      </w:rPr>
      <w:instrText xml:space="preserve">PAGE  </w:instrText>
    </w:r>
    <w:r>
      <w:rPr>
        <w:rStyle w:val="a9"/>
        <w:rFonts w:ascii="仿宋_GB2312" w:eastAsia="仿宋_GB2312" w:hint="eastAsia"/>
        <w:sz w:val="28"/>
        <w:szCs w:val="28"/>
      </w:rPr>
      <w:fldChar w:fldCharType="separate"/>
    </w:r>
    <w:r>
      <w:rPr>
        <w:rStyle w:val="a9"/>
        <w:rFonts w:ascii="仿宋_GB2312" w:eastAsia="仿宋_GB2312"/>
        <w:sz w:val="28"/>
        <w:szCs w:val="28"/>
      </w:rPr>
      <w:t>- 6 -</w:t>
    </w:r>
    <w:r>
      <w:rPr>
        <w:rStyle w:val="a9"/>
        <w:rFonts w:ascii="仿宋_GB2312" w:eastAsia="仿宋_GB2312" w:hint="eastAsia"/>
        <w:sz w:val="28"/>
        <w:szCs w:val="28"/>
      </w:rPr>
      <w:fldChar w:fldCharType="end"/>
    </w:r>
  </w:p>
  <w:p w14:paraId="777AEBF3" w14:textId="77777777" w:rsidR="00FD3A18" w:rsidRDefault="00FD3A18">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5684456"/>
      <w:docPartObj>
        <w:docPartGallery w:val="AutoText"/>
      </w:docPartObj>
    </w:sdtPr>
    <w:sdtContent>
      <w:p w14:paraId="32946AAD" w14:textId="77777777" w:rsidR="00FD3A18" w:rsidRDefault="00000000">
        <w:pPr>
          <w:pStyle w:val="a3"/>
          <w:jc w:val="center"/>
        </w:pPr>
        <w:r>
          <w:fldChar w:fldCharType="begin"/>
        </w:r>
        <w:r>
          <w:instrText xml:space="preserve"> PAGE   \* MERGEFORMAT </w:instrText>
        </w:r>
        <w:r>
          <w:fldChar w:fldCharType="separate"/>
        </w:r>
        <w:r>
          <w:rPr>
            <w:lang w:val="zh-CN"/>
          </w:rPr>
          <w:t>2</w:t>
        </w:r>
        <w:r>
          <w:fldChar w:fldCharType="end"/>
        </w:r>
      </w:p>
    </w:sdtContent>
  </w:sdt>
  <w:p w14:paraId="02CD4CD0" w14:textId="77777777" w:rsidR="00FD3A18" w:rsidRDefault="00FD3A18">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3E0F5" w14:textId="77777777" w:rsidR="00EE7EBA" w:rsidRDefault="00EE7EBA">
      <w:r>
        <w:separator/>
      </w:r>
    </w:p>
  </w:footnote>
  <w:footnote w:type="continuationSeparator" w:id="0">
    <w:p w14:paraId="3F35ED43" w14:textId="77777777" w:rsidR="00EE7EBA" w:rsidRDefault="00EE7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F5476"/>
    <w:multiLevelType w:val="hybridMultilevel"/>
    <w:tmpl w:val="A43285F4"/>
    <w:lvl w:ilvl="0" w:tplc="A75AC9A0">
      <w:start w:val="1"/>
      <w:numFmt w:val="decimal"/>
      <w:lvlText w:val="%1、"/>
      <w:lvlJc w:val="left"/>
      <w:pPr>
        <w:ind w:left="1150" w:hanging="51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4373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3C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1042"/>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6931"/>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E7EBA"/>
    <w:rsid w:val="00EF05B4"/>
    <w:rsid w:val="00EF135A"/>
    <w:rsid w:val="00EF1E24"/>
    <w:rsid w:val="00EF245C"/>
    <w:rsid w:val="00EF2559"/>
    <w:rsid w:val="00EF29CF"/>
    <w:rsid w:val="00EF4568"/>
    <w:rsid w:val="00EF61EF"/>
    <w:rsid w:val="00F00424"/>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C3420"/>
  <w15:docId w15:val="{72897DB0-76E4-437D-9805-A2271CFA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line="360" w:lineRule="auto"/>
      <w:outlineLvl w:val="0"/>
    </w:pPr>
    <w:rPr>
      <w:rFonts w:ascii="仿宋_GB2312" w:eastAsia="仿宋_GB2312"/>
      <w:bCs/>
      <w:snapToGrid w:val="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a8"/>
    <w:qFormat/>
    <w:pPr>
      <w:ind w:firstLineChars="200" w:firstLine="200"/>
      <w:jc w:val="left"/>
      <w:outlineLvl w:val="2"/>
    </w:pPr>
    <w:rPr>
      <w:rFonts w:ascii="Cambria" w:eastAsia="黑体" w:hAnsi="Cambria"/>
      <w:bCs/>
      <w:kern w:val="28"/>
      <w:sz w:val="28"/>
      <w:szCs w:val="32"/>
    </w:rPr>
  </w:style>
  <w:style w:type="character" w:styleId="a9">
    <w:name w:val="page number"/>
    <w:basedOn w:val="a0"/>
  </w:style>
  <w:style w:type="character" w:customStyle="1" w:styleId="10">
    <w:name w:val="标题 1 字符"/>
    <w:basedOn w:val="a0"/>
    <w:link w:val="1"/>
    <w:rPr>
      <w:rFonts w:ascii="仿宋_GB2312" w:eastAsia="仿宋_GB2312" w:hAnsi="Times New Roman" w:cs="Times New Roman"/>
      <w:bCs/>
      <w:snapToGrid w:val="0"/>
      <w:kern w:val="0"/>
      <w:szCs w:val="21"/>
    </w:rPr>
  </w:style>
  <w:style w:type="character" w:customStyle="1" w:styleId="a4">
    <w:name w:val="页脚 字符"/>
    <w:basedOn w:val="a0"/>
    <w:link w:val="a3"/>
    <w:uiPriority w:val="99"/>
    <w:rPr>
      <w:rFonts w:ascii="Times New Roman" w:eastAsia="宋体" w:hAnsi="Times New Roman" w:cs="Times New Roman"/>
      <w:sz w:val="18"/>
      <w:szCs w:val="18"/>
    </w:rPr>
  </w:style>
  <w:style w:type="character" w:customStyle="1" w:styleId="a8">
    <w:name w:val="副标题 字符"/>
    <w:basedOn w:val="a0"/>
    <w:link w:val="a7"/>
    <w:rPr>
      <w:rFonts w:ascii="Cambria" w:eastAsia="黑体" w:hAnsi="Cambria" w:cs="Times New Roman"/>
      <w:bCs/>
      <w:kern w:val="28"/>
      <w:sz w:val="28"/>
      <w:szCs w:val="32"/>
    </w:rPr>
  </w:style>
  <w:style w:type="character" w:customStyle="1" w:styleId="a6">
    <w:name w:val="页眉 字符"/>
    <w:basedOn w:val="a0"/>
    <w:link w:val="a5"/>
    <w:uiPriority w:val="99"/>
    <w:rPr>
      <w:rFonts w:ascii="Times New Roman" w:eastAsia="宋体" w:hAnsi="Times New Roman" w:cs="Times New Roman"/>
      <w:sz w:val="18"/>
      <w:szCs w:val="18"/>
    </w:r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99"/>
    <w:unhideWhenUsed/>
    <w:rsid w:val="007F16A9"/>
    <w:pPr>
      <w:ind w:firstLineChars="200" w:firstLine="420"/>
    </w:pPr>
  </w:style>
  <w:style w:type="table" w:styleId="ac">
    <w:name w:val="Table Grid"/>
    <w:basedOn w:val="a1"/>
    <w:rsid w:val="007F16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417</Words>
  <Characters>2382</Characters>
  <Application>Microsoft Office Word</Application>
  <DocSecurity>0</DocSecurity>
  <Lines>19</Lines>
  <Paragraphs>5</Paragraphs>
  <ScaleCrop>false</ScaleCrop>
  <Company>联想中国</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许俊1493686164405</dc:creator>
  <cp:lastModifiedBy>婉晶 柯</cp:lastModifiedBy>
  <cp:revision>15</cp:revision>
  <cp:lastPrinted>2023-11-22T13:55:00Z</cp:lastPrinted>
  <dcterms:created xsi:type="dcterms:W3CDTF">2018-11-05T00:29:00Z</dcterms:created>
  <dcterms:modified xsi:type="dcterms:W3CDTF">2023-11-22T13:55:00Z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